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A36F0">
      <w:pPr>
        <w:spacing w:line="56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附件1</w:t>
      </w:r>
    </w:p>
    <w:p w14:paraId="6CFAAE71">
      <w:pPr>
        <w:spacing w:line="579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远安县卫健局所属事业单位2026年“招才兴业”人才引进公开招聘</w:t>
      </w:r>
    </w:p>
    <w:p w14:paraId="71CC22A4">
      <w:pPr>
        <w:spacing w:line="579" w:lineRule="exact"/>
        <w:jc w:val="center"/>
      </w:pPr>
      <w:r>
        <w:rPr>
          <w:rFonts w:ascii="Times New Roman" w:hAnsi="Times New Roman" w:eastAsia="方正小标宋简体"/>
          <w:sz w:val="44"/>
          <w:szCs w:val="44"/>
        </w:rPr>
        <w:t>岗位表·三峡大学站</w:t>
      </w:r>
    </w:p>
    <w:tbl>
      <w:tblPr>
        <w:tblStyle w:val="3"/>
        <w:tblW w:w="13792" w:type="dxa"/>
        <w:tblInd w:w="-9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915"/>
        <w:gridCol w:w="990"/>
        <w:gridCol w:w="780"/>
        <w:gridCol w:w="540"/>
        <w:gridCol w:w="810"/>
        <w:gridCol w:w="810"/>
        <w:gridCol w:w="1380"/>
        <w:gridCol w:w="1905"/>
        <w:gridCol w:w="930"/>
        <w:gridCol w:w="810"/>
        <w:gridCol w:w="862"/>
        <w:gridCol w:w="2550"/>
      </w:tblGrid>
      <w:tr w14:paraId="08CBA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2A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00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</w:p>
          <w:p w14:paraId="641A9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主管单位</w:t>
            </w:r>
          </w:p>
          <w:p w14:paraId="03A3AC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64B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招聘</w:t>
            </w:r>
          </w:p>
          <w:p w14:paraId="08733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单位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EA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岗位类别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82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岗位等级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7DF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黑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招聘岗位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63A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黑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4"/>
                <w:lang w:eastAsia="zh-CN"/>
              </w:rPr>
              <w:t>岗位描述</w:t>
            </w:r>
          </w:p>
        </w:tc>
        <w:tc>
          <w:tcPr>
            <w:tcW w:w="705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43D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color w:val="auto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报考资格条件</w:t>
            </w:r>
          </w:p>
        </w:tc>
      </w:tr>
      <w:tr w14:paraId="7AFEAE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3FEB2">
            <w:pPr>
              <w:jc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9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0BCF2"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A9AD4"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</w:p>
        </w:tc>
        <w:tc>
          <w:tcPr>
            <w:tcW w:w="7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3DF8E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</w:p>
        </w:tc>
        <w:tc>
          <w:tcPr>
            <w:tcW w:w="5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64AC9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94B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岗位名称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957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招聘计划</w:t>
            </w:r>
          </w:p>
        </w:tc>
        <w:tc>
          <w:tcPr>
            <w:tcW w:w="13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0E995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FD94D"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岗位所需专业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0697D"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75981"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34852"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年龄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3FED0">
            <w:pPr>
              <w:widowControl/>
              <w:jc w:val="center"/>
              <w:textAlignment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黑体"/>
                <w:color w:val="auto"/>
                <w:kern w:val="0"/>
                <w:sz w:val="24"/>
              </w:rPr>
              <w:t>其他条件</w:t>
            </w:r>
          </w:p>
        </w:tc>
      </w:tr>
      <w:tr w14:paraId="4D1D2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42E16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71F98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远安县卫生健康局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01071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远安县人民医院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75FB7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专业技术岗位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07ECA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12级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7298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临床医疗1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D772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D1F57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从事临床医疗工作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EF634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本科：100203TK医学影像学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研究生：105124超声医学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5B82F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056C9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学士及以上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DAB52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38周岁及以下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FFABA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1.博士研究生可放宽至40周岁及以下，具备医疗类副高级及以上职称专业技术人员年龄放宽至45周岁及以下；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2.在远安最低服务5年。</w:t>
            </w:r>
          </w:p>
        </w:tc>
      </w:tr>
      <w:tr w14:paraId="1D1B6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8AE8C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A107F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远安县卫生健康局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0A9F3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远安县人民医院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C6CBF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专业技术岗位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AC7FA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12级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6F7F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临床医疗2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9B9D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03EAA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从事临床医疗工作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9ABD5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本科：100201K临床医学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研究生：1051临床医学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D965C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02433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学士及以上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3A6EE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38周岁及以下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6F2D5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1.博士研究生可放宽至40周岁及以下，具备医疗类副高级及以上职称专业技术人员年龄放宽至45周岁及以下；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2.在远安最低服务5年。</w:t>
            </w:r>
          </w:p>
        </w:tc>
      </w:tr>
      <w:tr w14:paraId="1C12A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4676D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C9116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远安县卫生健康局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655F8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远安县人民医院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15C3A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专业技术岗位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3B3DE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12级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18722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临床医疗3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A6A6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66C2C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从事临床医疗工作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FF9E3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本科：100205TK精神医学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研究生：105105精神病与精神卫生学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D8040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944BA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学士及以上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958BB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38周岁及以下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5BAF4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1.博士研究生可放宽至40周岁及以下，具备医疗类副高级及以上职称专业技术人员年龄放宽至45周岁及以下；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2.在远安最低服务5年。</w:t>
            </w:r>
          </w:p>
        </w:tc>
      </w:tr>
      <w:tr w14:paraId="61417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1271F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F4A9C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远安县卫生健康局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38ED9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远安县妇幼保健计划生育服务中心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CA98D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专业技术岗位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51FBC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12级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5FA6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护理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24A4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A7C7A">
            <w:pPr>
              <w:widowControl/>
              <w:jc w:val="center"/>
              <w:textAlignment w:val="center"/>
              <w:rPr>
                <w:rStyle w:val="5"/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从事护理工作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D738C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本科：101101K护理学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研究生：1054护理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3D2B6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CB52F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学士及以上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69CEA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38周岁及以下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8DF7A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1.博士研究生可放宽至40周岁及以下；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2.在远安最低服务5年。</w:t>
            </w:r>
          </w:p>
        </w:tc>
      </w:tr>
      <w:tr w14:paraId="60D48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B60F6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457B6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远安县卫生健康局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13AA6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远安县中医医院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F427A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专业技术岗位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B2284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12级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3727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药剂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D52D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9BB20">
            <w:pPr>
              <w:widowControl/>
              <w:jc w:val="center"/>
              <w:textAlignment w:val="center"/>
              <w:rPr>
                <w:rStyle w:val="5"/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从事药剂工作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490E3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本科：100801中药学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研究生：1056中药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BD681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DFCB4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学士及以上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32102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38周岁及以下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FBEE0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1.博士研究生可放宽至40周岁及以下；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2.在远安最低服务5年。</w:t>
            </w:r>
          </w:p>
        </w:tc>
      </w:tr>
      <w:tr w14:paraId="2E6B1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34A44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DAFED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远安县卫生健康局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502D5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远安县中医医院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55283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专业技术岗位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60CC3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12级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D94D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临床医疗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D298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6D6B9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从事临床医疗工作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07655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本科：100502K针灸推拿学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研究生：105707针灸推拿学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0DF8C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E6C30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学士及以上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5C877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38周岁及以下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F2D29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1.博士研究生可放宽至40周岁及以下，具备医疗类副高级及以上职称专业技术人员年龄放宽至45周岁及以下；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2.在远安最低服务5年。</w:t>
            </w:r>
          </w:p>
        </w:tc>
      </w:tr>
      <w:tr w14:paraId="10DB4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04D3D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75B1D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远安县卫生健康局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978E6">
            <w:pPr>
              <w:widowControl/>
              <w:jc w:val="left"/>
              <w:textAlignment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远安县河口乡卫生院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1E7C8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专业技术岗位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31AE9"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auto"/>
                <w:kern w:val="0"/>
                <w:sz w:val="24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12级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5F09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药剂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5B90F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7CE76">
            <w:pPr>
              <w:widowControl/>
              <w:jc w:val="center"/>
              <w:textAlignment w:val="center"/>
              <w:rPr>
                <w:rStyle w:val="5"/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从事药剂工作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02B7D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本科：100801中药学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研究生：1056中药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4A5CC">
            <w:pPr>
              <w:widowControl/>
              <w:jc w:val="center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本科及以上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92221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学士及以上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9F341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38周岁及以下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B15FB">
            <w:pPr>
              <w:widowControl/>
              <w:jc w:val="left"/>
              <w:textAlignment w:val="center"/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1.博士研究生可放宽至40周岁及以下；</w:t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br w:type="textWrapping"/>
            </w:r>
            <w:r>
              <w:rPr>
                <w:rStyle w:val="5"/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2.在远安最低服务5年。</w:t>
            </w:r>
          </w:p>
        </w:tc>
      </w:tr>
    </w:tbl>
    <w:p w14:paraId="5795AADB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DD7E293"/>
    <w:rsid w:val="47532989"/>
    <w:rsid w:val="7FFDF58D"/>
    <w:rsid w:val="CDD7E293"/>
    <w:rsid w:val="FFBF53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42"/>
    <w:basedOn w:val="4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954</Words>
  <Characters>1240</Characters>
  <Lines>0</Lines>
  <Paragraphs>0</Paragraphs>
  <TotalTime>52</TotalTime>
  <ScaleCrop>false</ScaleCrop>
  <LinksUpToDate>false</LinksUpToDate>
  <CharactersWithSpaces>1240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2025-12-30T10:32:00Z</dcterms:created>
  <dc:creator>梁虹</dc:creator>
  <cp:lastModifiedBy>WPS_1677033932</cp:lastModifiedBy>
  <dcterms:modified xsi:type="dcterms:W3CDTF">2025-12-30T07:22:29Z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B03C5854A9549A74575A52690E08B907_43</vt:lpwstr>
  </property>
  <property fmtid="{D5CDD505-2E9C-101B-9397-08002B2CF9AE}" pid="4" name="KSOTemplateDocerSaveRecord">
    <vt:lpwstr>eyJoZGlkIjoiOTM1NGQ3NWY1YTg4YjRlZmI3NWI5ZWI5ZmZhNjZkZmIiLCJ1c2VySWQiOiIxNDc1NjQ2NDA1In0=</vt:lpwstr>
  </property>
</Properties>
</file>