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17FA46">
      <w:pP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附件1：</w:t>
      </w:r>
      <w:r>
        <w:rPr>
          <w:rFonts w:hint="eastAsia" w:ascii="仿宋" w:hAnsi="仿宋" w:eastAsia="仿宋" w:cs="仿宋"/>
          <w:sz w:val="28"/>
          <w:szCs w:val="28"/>
        </w:rPr>
        <w:t>保定市徐水区人民医院202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年公开招聘岗位信息表</w:t>
      </w:r>
    </w:p>
    <w:tbl>
      <w:tblPr>
        <w:tblStyle w:val="3"/>
        <w:tblW w:w="9998" w:type="dxa"/>
        <w:tblInd w:w="-6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2"/>
        <w:gridCol w:w="1113"/>
        <w:gridCol w:w="1812"/>
        <w:gridCol w:w="513"/>
        <w:gridCol w:w="6048"/>
      </w:tblGrid>
      <w:tr w14:paraId="167B04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F5CD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82AFF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岗位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84A2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专业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E241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人数</w:t>
            </w:r>
          </w:p>
        </w:tc>
        <w:tc>
          <w:tcPr>
            <w:tcW w:w="6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43B5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资格条件</w:t>
            </w:r>
          </w:p>
        </w:tc>
      </w:tr>
      <w:tr w14:paraId="046802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9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12563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  <w:t>1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85053D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  <w:t>急诊科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02750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临床医学（内科、外科、急诊急救）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CC8A59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2"/>
                <w:lang w:val="en-US" w:eastAsia="zh-CN"/>
              </w:rPr>
              <w:t>4</w:t>
            </w:r>
          </w:p>
        </w:tc>
        <w:tc>
          <w:tcPr>
            <w:tcW w:w="604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598E4AC">
            <w:pPr>
              <w:pStyle w:val="5"/>
              <w:widowControl/>
              <w:numPr>
                <w:ilvl w:val="0"/>
                <w:numId w:val="0"/>
              </w:numPr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符合下列条件之一：</w:t>
            </w:r>
          </w:p>
          <w:p w14:paraId="2CC3B39E">
            <w:pPr>
              <w:pStyle w:val="5"/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1、2022-2025届全日制本科学历毕业生。同等条件下具有住院医师规培证者优先。                                               2、全日制本科学历，取得执业资格，年龄30周岁以下。同等条件下具有住院医师规培证者优先。</w:t>
            </w:r>
          </w:p>
          <w:p w14:paraId="17A1B7B2">
            <w:pPr>
              <w:pStyle w:val="5"/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3、中级职称、2年二级及以上医院从事临床相关工作经历、年龄放宽至42周岁以内。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2"/>
                <w:lang w:bidi="ar"/>
              </w:rPr>
              <w:t xml:space="preserve">                                     </w:t>
            </w:r>
          </w:p>
        </w:tc>
      </w:tr>
      <w:tr w14:paraId="5DDADF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D50DEA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  <w:t>2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2FC0D7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  <w:t>普外胸外科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3F425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  <w:t>临床医学或普外科、胸外科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FF984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  <w:t>2</w:t>
            </w:r>
          </w:p>
        </w:tc>
        <w:tc>
          <w:tcPr>
            <w:tcW w:w="6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668D9C73">
            <w:pPr>
              <w:pStyle w:val="5"/>
              <w:widowControl/>
              <w:numPr>
                <w:ilvl w:val="0"/>
                <w:numId w:val="0"/>
              </w:numPr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符合下列条件之一：</w:t>
            </w:r>
          </w:p>
          <w:p w14:paraId="3D1A175D">
            <w:pPr>
              <w:pStyle w:val="5"/>
              <w:widowControl/>
              <w:numPr>
                <w:ilvl w:val="0"/>
                <w:numId w:val="0"/>
              </w:numPr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1、2022-2025届全日制本科学历毕业生，同等条件下具有住院医师规培证者优先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                                               2、全日制本科学历，取得执业资格，年龄30周岁以下，同等条件下具有住院医师规培证者优先。</w:t>
            </w:r>
          </w:p>
          <w:p w14:paraId="764D4663"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3、中级职称、2年二级及以上医院从事临床相关工作经历、年龄放宽至40周岁以内。                  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 xml:space="preserve">   </w:t>
            </w:r>
          </w:p>
        </w:tc>
      </w:tr>
      <w:tr w14:paraId="2E845B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3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E27F40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2"/>
                <w:lang w:val="en-US" w:eastAsia="zh-CN"/>
              </w:rPr>
              <w:t>3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A54010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  <w:t>神经外科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E68F41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2"/>
                <w:lang w:val="en-US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  <w:t>临床医学或神经外科专业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65F861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2"/>
                <w:lang w:val="en-US" w:eastAsia="zh-CN"/>
              </w:rPr>
              <w:t>1</w:t>
            </w:r>
          </w:p>
        </w:tc>
        <w:tc>
          <w:tcPr>
            <w:tcW w:w="6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F067B5">
            <w:pPr>
              <w:pStyle w:val="5"/>
              <w:widowControl/>
              <w:numPr>
                <w:ilvl w:val="0"/>
                <w:numId w:val="0"/>
              </w:numPr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符合下列条件之一：</w:t>
            </w:r>
          </w:p>
          <w:p w14:paraId="7EC853D3">
            <w:pPr>
              <w:pStyle w:val="5"/>
              <w:widowControl/>
              <w:numPr>
                <w:ilvl w:val="0"/>
                <w:numId w:val="0"/>
              </w:numPr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1、2022-2025届全日制本科学历毕业生，同等条件下具有住院医师规培证者优先。                                               2、全日制本科学历，取得执业资格，年龄30周岁以下，同等条件下具有住院医师规培证者优先。</w:t>
            </w:r>
          </w:p>
          <w:p w14:paraId="0CD25615">
            <w:pPr>
              <w:pStyle w:val="5"/>
              <w:widowControl/>
              <w:numPr>
                <w:ilvl w:val="0"/>
                <w:numId w:val="0"/>
              </w:numPr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3、中级职称、2年二级及以上医院从事临床相关工作经历、年龄放宽至40周岁以内。     </w:t>
            </w:r>
          </w:p>
        </w:tc>
      </w:tr>
      <w:tr w14:paraId="7DA0DA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F183B8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2"/>
                <w:lang w:val="en-US" w:eastAsia="zh-CN"/>
              </w:rPr>
              <w:t>4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CF4459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  <w:t>骨科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2BD921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color w:val="000000"/>
                <w:sz w:val="22"/>
              </w:rPr>
            </w:pPr>
            <w:r>
              <w:rPr>
                <w:rFonts w:ascii="宋体" w:hAnsi="宋体" w:eastAsia="宋体" w:cs="宋体"/>
                <w:b w:val="0"/>
                <w:bCs w:val="0"/>
                <w:kern w:val="0"/>
                <w:sz w:val="23"/>
                <w:szCs w:val="23"/>
              </w:rPr>
              <w:t>骨外科学专业创伤骨科及手显微外科学专业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A1B3CE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  <w:t>4</w:t>
            </w:r>
          </w:p>
        </w:tc>
        <w:tc>
          <w:tcPr>
            <w:tcW w:w="6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3DC5495D">
            <w:pPr>
              <w:pStyle w:val="5"/>
              <w:widowControl/>
              <w:numPr>
                <w:ilvl w:val="0"/>
                <w:numId w:val="0"/>
              </w:numPr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符合下列条件之一：</w:t>
            </w:r>
          </w:p>
          <w:p w14:paraId="12F9BEFB">
            <w:pPr>
              <w:pStyle w:val="5"/>
              <w:widowControl/>
              <w:numPr>
                <w:ilvl w:val="0"/>
                <w:numId w:val="0"/>
              </w:numPr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1、2022-2025届全日制本科学历毕业生，同等条件下具有住院医师规培证者优先。                                               2、全日制本科学历，取得执业资格，年龄30周岁以下，同等条件下具有住院医师规培证者优先。</w:t>
            </w:r>
          </w:p>
          <w:p w14:paraId="328301F9">
            <w:pPr>
              <w:widowControl/>
              <w:jc w:val="left"/>
              <w:textAlignment w:val="top"/>
              <w:rPr>
                <w:rFonts w:ascii="宋体" w:hAnsi="宋体" w:eastAsia="宋体" w:cs="宋体"/>
                <w:b w:val="0"/>
                <w:bCs w:val="0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3、中级职称、2年二级及以上医院从事临床相关工作经历、年龄放宽至40周岁以内。                        </w:t>
            </w:r>
          </w:p>
        </w:tc>
      </w:tr>
      <w:tr w14:paraId="154C01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0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DF16A9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  <w:t>5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4825C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  <w:t>耳鼻喉科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D6457A"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bCs w:val="0"/>
                <w:kern w:val="0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2"/>
                <w:lang w:bidi="ar"/>
              </w:rPr>
              <w:t>临床医学（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  <w:t>耳鼻咽喉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2"/>
                <w:lang w:bidi="ar"/>
              </w:rPr>
              <w:t>专业）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BCC5A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2"/>
                <w:lang w:val="en-US" w:eastAsia="zh-CN"/>
              </w:rPr>
              <w:t>2</w:t>
            </w:r>
          </w:p>
        </w:tc>
        <w:tc>
          <w:tcPr>
            <w:tcW w:w="6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7B326B06">
            <w:pPr>
              <w:pStyle w:val="5"/>
              <w:widowControl/>
              <w:numPr>
                <w:ilvl w:val="0"/>
                <w:numId w:val="0"/>
              </w:numPr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符合下列条件之一：</w:t>
            </w:r>
          </w:p>
          <w:p w14:paraId="6AE2B00D">
            <w:pPr>
              <w:pStyle w:val="5"/>
              <w:widowControl/>
              <w:numPr>
                <w:ilvl w:val="0"/>
                <w:numId w:val="0"/>
              </w:numPr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1、2022-2025届全日制本科学历毕业生，同等条件下具有住院医师规培证者优先。</w:t>
            </w:r>
          </w:p>
          <w:p w14:paraId="12381047">
            <w:pPr>
              <w:pStyle w:val="5"/>
              <w:widowControl/>
              <w:numPr>
                <w:ilvl w:val="0"/>
                <w:numId w:val="0"/>
              </w:numPr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2、全日制本科学历，取得执业资格，年龄30周岁以下，同等条件下具有住院医师规培证者优先。</w:t>
            </w:r>
          </w:p>
          <w:p w14:paraId="6A207AA1">
            <w:pPr>
              <w:pStyle w:val="5"/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3、中级职称、2年二级及以上医院从事临床相关工作经历、年龄放宽至40周岁以内。    </w:t>
            </w:r>
          </w:p>
        </w:tc>
      </w:tr>
    </w:tbl>
    <w:p w14:paraId="1BD4F132">
      <w:pPr>
        <w:jc w:val="left"/>
        <w:rPr>
          <w:rFonts w:hint="default" w:eastAsiaTheme="minorEastAsia"/>
          <w:b w:val="0"/>
          <w:bCs w:val="0"/>
          <w:lang w:val="en-US" w:eastAsia="zh-CN"/>
        </w:rPr>
      </w:pPr>
    </w:p>
    <w:sectPr>
      <w:pgSz w:w="11906" w:h="16838"/>
      <w:pgMar w:top="1134" w:right="1800" w:bottom="85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hMjcwYzhiY2I4YTExYWU4MjFjYmUyMDY1YjkxMGUifQ=="/>
  </w:docVars>
  <w:rsids>
    <w:rsidRoot w:val="00000000"/>
    <w:rsid w:val="00216FB0"/>
    <w:rsid w:val="01CE3A0A"/>
    <w:rsid w:val="01FE66B9"/>
    <w:rsid w:val="02E23A08"/>
    <w:rsid w:val="030C7050"/>
    <w:rsid w:val="03214D8F"/>
    <w:rsid w:val="03B32E7A"/>
    <w:rsid w:val="0407202A"/>
    <w:rsid w:val="047959EF"/>
    <w:rsid w:val="05E04B7D"/>
    <w:rsid w:val="066321F0"/>
    <w:rsid w:val="06AE7966"/>
    <w:rsid w:val="06B31420"/>
    <w:rsid w:val="06BA27AF"/>
    <w:rsid w:val="09184A3B"/>
    <w:rsid w:val="0966277A"/>
    <w:rsid w:val="0A355267"/>
    <w:rsid w:val="0B4167AD"/>
    <w:rsid w:val="0B4D59AF"/>
    <w:rsid w:val="0C2821A0"/>
    <w:rsid w:val="0C4E42C9"/>
    <w:rsid w:val="0CF307C8"/>
    <w:rsid w:val="0E5852D8"/>
    <w:rsid w:val="0EA31D7A"/>
    <w:rsid w:val="0EB93339"/>
    <w:rsid w:val="0EDB5E74"/>
    <w:rsid w:val="0F0740B7"/>
    <w:rsid w:val="0F8C0EE3"/>
    <w:rsid w:val="0F9A50A5"/>
    <w:rsid w:val="103D1CC9"/>
    <w:rsid w:val="10933BBD"/>
    <w:rsid w:val="10CF4D31"/>
    <w:rsid w:val="12444EB9"/>
    <w:rsid w:val="126D1E1C"/>
    <w:rsid w:val="129739A4"/>
    <w:rsid w:val="12B97819"/>
    <w:rsid w:val="130C25E4"/>
    <w:rsid w:val="13745A19"/>
    <w:rsid w:val="15E2762C"/>
    <w:rsid w:val="15F240D6"/>
    <w:rsid w:val="16243300"/>
    <w:rsid w:val="170D06D9"/>
    <w:rsid w:val="17644F19"/>
    <w:rsid w:val="196E326F"/>
    <w:rsid w:val="199C66DA"/>
    <w:rsid w:val="199D3F96"/>
    <w:rsid w:val="1ABC48F0"/>
    <w:rsid w:val="1BE26669"/>
    <w:rsid w:val="1D3B0ADD"/>
    <w:rsid w:val="1D502516"/>
    <w:rsid w:val="1DBC7CAE"/>
    <w:rsid w:val="1DDF07A3"/>
    <w:rsid w:val="1E0D7210"/>
    <w:rsid w:val="1EAC5426"/>
    <w:rsid w:val="20112FE8"/>
    <w:rsid w:val="20610BEF"/>
    <w:rsid w:val="21F93D33"/>
    <w:rsid w:val="244661DC"/>
    <w:rsid w:val="24A02987"/>
    <w:rsid w:val="26934B1B"/>
    <w:rsid w:val="26BF5332"/>
    <w:rsid w:val="27782EF9"/>
    <w:rsid w:val="27B21745"/>
    <w:rsid w:val="2A0B2C42"/>
    <w:rsid w:val="2B4E622C"/>
    <w:rsid w:val="2C060962"/>
    <w:rsid w:val="2C191DDA"/>
    <w:rsid w:val="2C1C7C83"/>
    <w:rsid w:val="2CBF6D4B"/>
    <w:rsid w:val="2D34006A"/>
    <w:rsid w:val="2E905A1F"/>
    <w:rsid w:val="2F750999"/>
    <w:rsid w:val="32481581"/>
    <w:rsid w:val="32A26FAF"/>
    <w:rsid w:val="32D96EE9"/>
    <w:rsid w:val="330B75D7"/>
    <w:rsid w:val="33962DAE"/>
    <w:rsid w:val="33A43241"/>
    <w:rsid w:val="33C03878"/>
    <w:rsid w:val="33EA4E1E"/>
    <w:rsid w:val="3600423A"/>
    <w:rsid w:val="36146F36"/>
    <w:rsid w:val="3627310D"/>
    <w:rsid w:val="363D26DD"/>
    <w:rsid w:val="36C6346C"/>
    <w:rsid w:val="385E678E"/>
    <w:rsid w:val="38F90665"/>
    <w:rsid w:val="39FA1A07"/>
    <w:rsid w:val="3A8A4F63"/>
    <w:rsid w:val="3AE0388B"/>
    <w:rsid w:val="3BF3526B"/>
    <w:rsid w:val="3C791B44"/>
    <w:rsid w:val="3CB925E5"/>
    <w:rsid w:val="40582947"/>
    <w:rsid w:val="407D64E6"/>
    <w:rsid w:val="40AD4AA8"/>
    <w:rsid w:val="4109334D"/>
    <w:rsid w:val="411033FE"/>
    <w:rsid w:val="42BC43DE"/>
    <w:rsid w:val="431317BB"/>
    <w:rsid w:val="433A03F2"/>
    <w:rsid w:val="434516C5"/>
    <w:rsid w:val="43C97D9E"/>
    <w:rsid w:val="44C42F21"/>
    <w:rsid w:val="45473643"/>
    <w:rsid w:val="459654D8"/>
    <w:rsid w:val="46051C2A"/>
    <w:rsid w:val="46554D06"/>
    <w:rsid w:val="4685178A"/>
    <w:rsid w:val="469D0882"/>
    <w:rsid w:val="46A2233C"/>
    <w:rsid w:val="46E9762A"/>
    <w:rsid w:val="47BC2303"/>
    <w:rsid w:val="47D74267"/>
    <w:rsid w:val="47EE65C7"/>
    <w:rsid w:val="48253225"/>
    <w:rsid w:val="4856048E"/>
    <w:rsid w:val="48981C49"/>
    <w:rsid w:val="48A81A49"/>
    <w:rsid w:val="48F03A5F"/>
    <w:rsid w:val="492139EC"/>
    <w:rsid w:val="4AB60164"/>
    <w:rsid w:val="4ACB68FC"/>
    <w:rsid w:val="4B5F07FC"/>
    <w:rsid w:val="4BDC08EC"/>
    <w:rsid w:val="4C683170"/>
    <w:rsid w:val="4E267956"/>
    <w:rsid w:val="4EC37EA6"/>
    <w:rsid w:val="4F073684"/>
    <w:rsid w:val="4F5573BE"/>
    <w:rsid w:val="4FEE39A2"/>
    <w:rsid w:val="50150EC3"/>
    <w:rsid w:val="50A91182"/>
    <w:rsid w:val="510D0CAD"/>
    <w:rsid w:val="510E6463"/>
    <w:rsid w:val="5234162B"/>
    <w:rsid w:val="53687579"/>
    <w:rsid w:val="53D14261"/>
    <w:rsid w:val="542A7F2F"/>
    <w:rsid w:val="56750359"/>
    <w:rsid w:val="56CA09B8"/>
    <w:rsid w:val="571D4DF1"/>
    <w:rsid w:val="58650709"/>
    <w:rsid w:val="58AE1D7D"/>
    <w:rsid w:val="5A056A12"/>
    <w:rsid w:val="5A1530F9"/>
    <w:rsid w:val="5A32392B"/>
    <w:rsid w:val="5CD85FA0"/>
    <w:rsid w:val="5D094A6B"/>
    <w:rsid w:val="5E0D2815"/>
    <w:rsid w:val="5E623282"/>
    <w:rsid w:val="5E75381A"/>
    <w:rsid w:val="60830693"/>
    <w:rsid w:val="60BD679F"/>
    <w:rsid w:val="61D677D3"/>
    <w:rsid w:val="622E3BAD"/>
    <w:rsid w:val="625A117E"/>
    <w:rsid w:val="62D23272"/>
    <w:rsid w:val="62DE5EBA"/>
    <w:rsid w:val="63041F5D"/>
    <w:rsid w:val="63D37008"/>
    <w:rsid w:val="656A7331"/>
    <w:rsid w:val="66042274"/>
    <w:rsid w:val="66941E1D"/>
    <w:rsid w:val="674C08AA"/>
    <w:rsid w:val="67B3488A"/>
    <w:rsid w:val="681E586F"/>
    <w:rsid w:val="68603FE7"/>
    <w:rsid w:val="695E7EA3"/>
    <w:rsid w:val="6A914788"/>
    <w:rsid w:val="6ACB15B2"/>
    <w:rsid w:val="6AE03108"/>
    <w:rsid w:val="6CB3040B"/>
    <w:rsid w:val="6D5664C0"/>
    <w:rsid w:val="6F811AC9"/>
    <w:rsid w:val="6F9C134D"/>
    <w:rsid w:val="6FCD5A9A"/>
    <w:rsid w:val="6FD15598"/>
    <w:rsid w:val="6FD430CB"/>
    <w:rsid w:val="7045780A"/>
    <w:rsid w:val="70BD180A"/>
    <w:rsid w:val="727A340F"/>
    <w:rsid w:val="72E21660"/>
    <w:rsid w:val="73F61544"/>
    <w:rsid w:val="758B68F4"/>
    <w:rsid w:val="7620741F"/>
    <w:rsid w:val="766D7DC9"/>
    <w:rsid w:val="767B5377"/>
    <w:rsid w:val="77037EDC"/>
    <w:rsid w:val="77873C0D"/>
    <w:rsid w:val="778F39F5"/>
    <w:rsid w:val="77F87CD2"/>
    <w:rsid w:val="7AFA7058"/>
    <w:rsid w:val="7B472415"/>
    <w:rsid w:val="7BF5338A"/>
    <w:rsid w:val="7C036DFE"/>
    <w:rsid w:val="7D9F5D2A"/>
    <w:rsid w:val="7DA0027F"/>
    <w:rsid w:val="7DF44F5E"/>
    <w:rsid w:val="7E926217"/>
    <w:rsid w:val="7E9A7CDA"/>
    <w:rsid w:val="7EBF3212"/>
    <w:rsid w:val="7F89278C"/>
    <w:rsid w:val="7FC26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733</Words>
  <Characters>783</Characters>
  <Lines>0</Lines>
  <Paragraphs>0</Paragraphs>
  <TotalTime>0</TotalTime>
  <ScaleCrop>false</ScaleCrop>
  <LinksUpToDate>false</LinksUpToDate>
  <CharactersWithSpaces>1068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2024-09-14T03:26:00Z</dcterms:created>
  <dc:creator>Administrator</dc:creator>
  <cp:lastModifiedBy>Administrator</cp:lastModifiedBy>
  <cp:lastPrinted>2025-03-18T06:15:00Z</cp:lastPrinted>
  <dcterms:modified xsi:type="dcterms:W3CDTF">2025-09-17T01:23:26Z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662809EE92934A3792EB24F4A7C73B0F_12</vt:lpwstr>
  </property>
  <property fmtid="{D5CDD505-2E9C-101B-9397-08002B2CF9AE}" pid="4" name="KSOTemplateDocerSaveRecord">
    <vt:lpwstr>eyJoZGlkIjoiYjFiNWQxZjEwNmU0ZmQzODMyZTg3MTIyZTU5MDJiOWMifQ==</vt:lpwstr>
  </property>
</Properties>
</file>