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color w:val="000000" w:themeColor="text1"/>
          <w:sz w:val="28"/>
          <w:szCs w:val="28"/>
          <w14:textFill>
            <w14:solidFill>
              <w14:schemeClr w14:val="tx1"/>
            </w14:solidFill>
          </w14:textFill>
        </w:rPr>
      </w:pPr>
      <w:bookmarkStart w:id="0" w:name="_GoBack"/>
      <w:bookmarkEnd w:id="0"/>
      <w:r>
        <w:rPr>
          <w:rFonts w:ascii="Times New Roman" w:hAnsi="Times New Roman" w:cs="Times New Roman"/>
          <w:b/>
          <w:color w:val="000000" w:themeColor="text1"/>
          <w:sz w:val="28"/>
          <w:szCs w:val="28"/>
          <w14:textFill>
            <w14:solidFill>
              <w14:schemeClr w14:val="tx1"/>
            </w14:solidFill>
          </w14:textFill>
        </w:rPr>
        <w:t>大连医科大学医学科学研究院</w:t>
      </w:r>
      <w:r>
        <w:rPr>
          <w:rFonts w:hint="eastAsia" w:ascii="Times New Roman" w:hAnsi="Times New Roman" w:cs="Times New Roman"/>
          <w:b/>
          <w:color w:val="000000" w:themeColor="text1"/>
          <w:sz w:val="28"/>
          <w:szCs w:val="28"/>
          <w14:textFill>
            <w14:solidFill>
              <w14:schemeClr w14:val="tx1"/>
            </w14:solidFill>
          </w14:textFill>
        </w:rPr>
        <w:t>管又飞</w:t>
      </w:r>
      <w:r>
        <w:rPr>
          <w:rFonts w:ascii="Times New Roman" w:hAnsi="Times New Roman" w:cs="Times New Roman"/>
          <w:b/>
          <w:color w:val="000000" w:themeColor="text1"/>
          <w:sz w:val="28"/>
          <w:szCs w:val="28"/>
          <w14:textFill>
            <w14:solidFill>
              <w14:schemeClr w14:val="tx1"/>
            </w14:solidFill>
          </w14:textFill>
        </w:rPr>
        <w:t>教授课题组</w:t>
      </w:r>
    </w:p>
    <w:p>
      <w:pPr>
        <w:spacing w:line="360" w:lineRule="auto"/>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招收20</w:t>
      </w:r>
      <w:r>
        <w:rPr>
          <w:rFonts w:hint="eastAsia" w:ascii="Times New Roman" w:hAnsi="Times New Roman" w:cs="Times New Roman"/>
          <w:b/>
          <w:color w:val="000000" w:themeColor="text1"/>
          <w:sz w:val="28"/>
          <w:szCs w:val="28"/>
          <w14:textFill>
            <w14:solidFill>
              <w14:schemeClr w14:val="tx1"/>
            </w14:solidFill>
          </w14:textFill>
        </w:rPr>
        <w:t>20</w:t>
      </w:r>
      <w:r>
        <w:rPr>
          <w:rFonts w:ascii="Times New Roman" w:hAnsi="Times New Roman" w:cs="Times New Roman"/>
          <w:b/>
          <w:color w:val="000000" w:themeColor="text1"/>
          <w:sz w:val="28"/>
          <w:szCs w:val="28"/>
          <w14:textFill>
            <w14:solidFill>
              <w14:schemeClr w14:val="tx1"/>
            </w14:solidFill>
          </w14:textFill>
        </w:rPr>
        <w:t>年</w:t>
      </w:r>
      <w:r>
        <w:rPr>
          <w:rFonts w:hint="eastAsia" w:ascii="Times New Roman" w:hAnsi="Times New Roman" w:cs="Times New Roman"/>
          <w:b/>
          <w:color w:val="000000" w:themeColor="text1"/>
          <w:sz w:val="28"/>
          <w:szCs w:val="28"/>
          <w14:textFill>
            <w14:solidFill>
              <w14:schemeClr w14:val="tx1"/>
            </w14:solidFill>
          </w14:textFill>
        </w:rPr>
        <w:t>考研调剂</w:t>
      </w:r>
      <w:r>
        <w:rPr>
          <w:rFonts w:ascii="Times New Roman" w:hAnsi="Times New Roman" w:cs="Times New Roman"/>
          <w:b/>
          <w:color w:val="000000" w:themeColor="text1"/>
          <w:sz w:val="28"/>
          <w:szCs w:val="28"/>
          <w14:textFill>
            <w14:solidFill>
              <w14:schemeClr w14:val="tx1"/>
            </w14:solidFill>
          </w14:textFill>
        </w:rPr>
        <w:t>研究生</w:t>
      </w:r>
    </w:p>
    <w:p>
      <w:pPr>
        <w:spacing w:line="360" w:lineRule="auto"/>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导师介绍：</w:t>
      </w:r>
    </w:p>
    <w:p>
      <w:pPr>
        <w:spacing w:line="360" w:lineRule="auto"/>
        <w:ind w:firstLine="562" w:firstLineChars="200"/>
        <w:rPr>
          <w:rFonts w:ascii="Times New Roman" w:hAnsi="Times New Roman" w:cs="Times New Roman"/>
          <w:b/>
          <w:sz w:val="28"/>
          <w:szCs w:val="28"/>
        </w:rPr>
      </w:pPr>
      <w:r>
        <w:rPr>
          <w:rFonts w:hint="eastAsia" w:ascii="Times New Roman" w:hAnsi="Times New Roman" w:cs="Times New Roman"/>
          <w:b/>
          <w:sz w:val="28"/>
          <w:szCs w:val="28"/>
        </w:rPr>
        <w:t>管又飞</w:t>
      </w:r>
      <w:r>
        <w:rPr>
          <w:rFonts w:ascii="Times New Roman" w:hAnsi="Times New Roman" w:cs="Times New Roman"/>
          <w:b/>
          <w:sz w:val="28"/>
          <w:szCs w:val="28"/>
        </w:rPr>
        <w:t>教授，</w:t>
      </w:r>
      <w:r>
        <w:rPr>
          <w:rFonts w:hint="eastAsia" w:ascii="Times New Roman" w:hAnsi="Times New Roman" w:cs="Times New Roman"/>
          <w:b/>
          <w:sz w:val="28"/>
          <w:szCs w:val="28"/>
        </w:rPr>
        <w:t>博</w:t>
      </w:r>
      <w:r>
        <w:rPr>
          <w:rFonts w:ascii="Times New Roman" w:hAnsi="Times New Roman" w:cs="Times New Roman"/>
          <w:b/>
          <w:sz w:val="28"/>
          <w:szCs w:val="28"/>
        </w:rPr>
        <w:t>士研究生导师</w:t>
      </w:r>
    </w:p>
    <w:p>
      <w:pPr>
        <w:spacing w:line="360" w:lineRule="auto"/>
        <w:ind w:firstLine="560" w:firstLineChars="200"/>
        <w:rPr>
          <w:rFonts w:ascii="Times New Roman" w:hAnsi="Times New Roman" w:cs="Times New Roman"/>
          <w:sz w:val="28"/>
          <w:szCs w:val="28"/>
        </w:rPr>
      </w:pPr>
      <w:r>
        <w:rPr>
          <w:rFonts w:ascii="Times New Roman" w:cs="Times New Roman" w:hAnsiTheme="minorEastAsia"/>
          <w:sz w:val="28"/>
          <w:szCs w:val="28"/>
        </w:rPr>
        <w:t>招收硕士研究生（专业：生理学</w:t>
      </w:r>
      <w:r>
        <w:rPr>
          <w:rFonts w:ascii="Times New Roman" w:hAnsi="Times New Roman" w:cs="Times New Roman"/>
          <w:sz w:val="28"/>
          <w:szCs w:val="28"/>
        </w:rPr>
        <w:t>2</w:t>
      </w:r>
      <w:r>
        <w:rPr>
          <w:rFonts w:ascii="Times New Roman" w:cs="Times New Roman" w:hAnsiTheme="minorEastAsia"/>
          <w:sz w:val="28"/>
          <w:szCs w:val="28"/>
        </w:rPr>
        <w:t>人、</w:t>
      </w:r>
      <w:r>
        <w:rPr>
          <w:rFonts w:hint="eastAsia" w:ascii="Times New Roman" w:cs="Times New Roman" w:hAnsiTheme="minorEastAsia"/>
          <w:sz w:val="28"/>
          <w:szCs w:val="28"/>
        </w:rPr>
        <w:t>病理学与病理生理学</w:t>
      </w:r>
      <w:r>
        <w:rPr>
          <w:rFonts w:ascii="Times New Roman" w:hAnsi="Times New Roman" w:cs="Times New Roman"/>
          <w:sz w:val="28"/>
          <w:szCs w:val="28"/>
        </w:rPr>
        <w:t>2</w:t>
      </w:r>
      <w:r>
        <w:rPr>
          <w:rFonts w:ascii="Times New Roman" w:cs="Times New Roman" w:hAnsiTheme="minorEastAsia"/>
          <w:sz w:val="28"/>
          <w:szCs w:val="28"/>
        </w:rPr>
        <w:t>人）。</w:t>
      </w:r>
    </w:p>
    <w:p>
      <w:pPr>
        <w:spacing w:line="360" w:lineRule="auto"/>
        <w:rPr>
          <w:rFonts w:hint="eastAsia" w:ascii="宋体" w:hAnsi="宋体" w:cs="Arial"/>
          <w:sz w:val="28"/>
          <w:szCs w:val="28"/>
        </w:rPr>
      </w:pPr>
      <w:r>
        <w:rPr>
          <w:rFonts w:hint="eastAsia" w:ascii="宋体" w:hAnsi="宋体" w:cs="Arial"/>
          <w:sz w:val="28"/>
          <w:szCs w:val="28"/>
        </w:rPr>
        <w:t>管又飞，教授、博士生导师，国际知名肾脏、代谢和心血管疾病研究专家。教育部长江学者特聘教授、国家杰出青年基金获得者、宝钢教育基金会全国优秀教师特等奖获得者、科技部973“脂肪肝及高脂血症防治”重大基础研究计划首席科学家、人事部百千万人才工程“有突出贡献中青年专家”、深圳市国家级领军人才、大连市国家级领军人才，辽宁省高等学校攀登学者。任教育部基础医学教指委秘书长、中国生理学会副理事长；国家自然科学基金委生命科学部战略咨询组专家，国家科技奖、中华医学奖、国家级人才项目评审专家。现任大连医科大学副校长。曾任北京大学基础医学院副院长、生理与病理生理学系主任、深圳大学医学部主任。长期从事代谢性核受体（PPARs、LXRs、FXRs 和 PXRs）在代谢性疾病特别是糖尿病、高血压、脂肪肝发病及治疗中的作用；前列腺素E2（PGE2）的生物合成调节及其作为疾病（发热、疼痛、生殖疾患、高血压、炎症和肾脏疾病）治疗靶点的研究等。“十二五”普通高校国家规划教材《医学生理学》主编。在Nat Med、J Clin Invest、Diabetes、Hepatology、PNAS等国际知名杂志上发表1</w:t>
      </w:r>
      <w:r>
        <w:rPr>
          <w:rFonts w:ascii="宋体" w:hAnsi="宋体" w:cs="Arial"/>
          <w:sz w:val="28"/>
          <w:szCs w:val="28"/>
        </w:rPr>
        <w:t>70</w:t>
      </w:r>
      <w:r>
        <w:rPr>
          <w:rFonts w:hint="eastAsia" w:ascii="宋体" w:hAnsi="宋体" w:cs="Arial"/>
          <w:sz w:val="28"/>
          <w:szCs w:val="28"/>
        </w:rPr>
        <w:t xml:space="preserve">余篇原著文章，分别入选“2014年、2015、2016年中国高被引学者榜单”医学领域第15名、18名、18名。研究受到美国NIH-NIDDK RO1、国家自然科学基金委重大研究计划、重大项目、重点基金和科技部973项目等的资助，担任或曾担任《Kidney Int》、《Journal of Diabetes》和《PPAR research》等杂志副主编或编委，百余次被国际和国内重要学术组织以及国内外知名大学邀请做学术报告。 </w:t>
      </w:r>
    </w:p>
    <w:p>
      <w:pPr>
        <w:spacing w:line="360" w:lineRule="auto"/>
        <w:rPr>
          <w:rFonts w:hint="eastAsia" w:ascii="宋体" w:hAnsi="宋体" w:cs="Arial"/>
          <w:sz w:val="28"/>
          <w:szCs w:val="28"/>
        </w:rPr>
      </w:pPr>
      <w:r>
        <w:rPr>
          <w:rFonts w:hint="eastAsia" w:ascii="宋体" w:hAnsi="宋体" w:cs="Arial"/>
          <w:sz w:val="28"/>
          <w:szCs w:val="28"/>
        </w:rPr>
        <w:t>研究方向：</w:t>
      </w:r>
    </w:p>
    <w:p>
      <w:pPr>
        <w:spacing w:line="360" w:lineRule="auto"/>
        <w:rPr>
          <w:rFonts w:hint="eastAsia" w:ascii="宋体" w:hAnsi="宋体" w:cs="Arial"/>
          <w:sz w:val="28"/>
          <w:szCs w:val="28"/>
        </w:rPr>
      </w:pPr>
      <w:r>
        <w:rPr>
          <w:rFonts w:hint="eastAsia" w:ascii="宋体" w:hAnsi="宋体" w:cs="Arial"/>
          <w:sz w:val="28"/>
          <w:szCs w:val="28"/>
        </w:rPr>
        <w:t>1．代谢性核受体家族（PPARs、LXRs、FXRs 和 PXRs）在代谢性疾病特别是糖尿病、脂肪肝、高脂血症、高血压发病及治疗中的作用；</w:t>
      </w:r>
    </w:p>
    <w:p>
      <w:pPr>
        <w:spacing w:line="360" w:lineRule="auto"/>
        <w:rPr>
          <w:rFonts w:hint="eastAsia" w:ascii="宋体" w:hAnsi="宋体" w:cs="Arial"/>
          <w:sz w:val="28"/>
          <w:szCs w:val="28"/>
        </w:rPr>
      </w:pPr>
      <w:r>
        <w:rPr>
          <w:rFonts w:hint="eastAsia" w:ascii="宋体" w:hAnsi="宋体" w:cs="Arial"/>
          <w:sz w:val="28"/>
          <w:szCs w:val="28"/>
        </w:rPr>
        <w:t>2．前列腺素E2（PGE2）的生物合成调节及其作为疾病（发热、疼痛、生殖疾患、高血压、炎症和肾脏疾病）治疗靶点的研究；</w:t>
      </w:r>
    </w:p>
    <w:p>
      <w:pPr>
        <w:spacing w:line="360" w:lineRule="auto"/>
        <w:rPr>
          <w:rFonts w:ascii="宋体" w:hAnsi="宋体" w:cs="Arial"/>
          <w:sz w:val="28"/>
          <w:szCs w:val="28"/>
        </w:rPr>
      </w:pPr>
      <w:r>
        <w:rPr>
          <w:rFonts w:hint="eastAsia" w:ascii="宋体" w:hAnsi="宋体" w:cs="Arial"/>
          <w:sz w:val="28"/>
          <w:szCs w:val="28"/>
        </w:rPr>
        <w:t>3．糖尿病及其并发症，特别是糖尿病肾病的发病机制、预防、早期诊断、分子标志物的发现及治疗。</w:t>
      </w:r>
    </w:p>
    <w:p>
      <w:pPr>
        <w:spacing w:line="360" w:lineRule="auto"/>
        <w:rPr>
          <w:rFonts w:ascii="Times New Roman" w:hAnsi="Times New Roman" w:cs="Times New Roman"/>
          <w:b/>
          <w:color w:val="000000" w:themeColor="text1"/>
          <w:sz w:val="28"/>
          <w:szCs w:val="28"/>
          <w14:textFill>
            <w14:solidFill>
              <w14:schemeClr w14:val="tx1"/>
            </w14:solidFill>
          </w14:textFill>
        </w:rPr>
      </w:pPr>
      <w:r>
        <w:rPr>
          <w:rFonts w:ascii="Times New Roman" w:cs="Times New Roman" w:hAnsiTheme="minorEastAsia"/>
          <w:b/>
          <w:color w:val="000000" w:themeColor="text1"/>
          <w:sz w:val="28"/>
          <w:szCs w:val="28"/>
          <w14:textFill>
            <w14:solidFill>
              <w14:schemeClr w14:val="tx1"/>
            </w14:solidFill>
          </w14:textFill>
        </w:rPr>
        <w:t>招生要求：</w:t>
      </w: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 </w:t>
      </w:r>
      <w:r>
        <w:rPr>
          <w:rFonts w:ascii="Times New Roman" w:cs="Times New Roman" w:hAnsiTheme="minorEastAsia"/>
          <w:color w:val="000000" w:themeColor="text1"/>
          <w:sz w:val="28"/>
          <w:szCs w:val="28"/>
          <w14:textFill>
            <w14:solidFill>
              <w14:schemeClr w14:val="tx1"/>
            </w14:solidFill>
          </w14:textFill>
        </w:rPr>
        <w:t>符合大连医科大学</w:t>
      </w:r>
      <w:r>
        <w:rPr>
          <w:rFonts w:ascii="Times New Roman" w:hAnsi="Times New Roman" w:cs="Times New Roman"/>
          <w:color w:val="000000" w:themeColor="text1"/>
          <w:sz w:val="28"/>
          <w:szCs w:val="28"/>
          <w14:textFill>
            <w14:solidFill>
              <w14:schemeClr w14:val="tx1"/>
            </w14:solidFill>
          </w14:textFill>
        </w:rPr>
        <w:t>20</w:t>
      </w:r>
      <w:r>
        <w:rPr>
          <w:rFonts w:hint="eastAsia" w:ascii="Times New Roman" w:hAnsi="Times New Roman" w:cs="Times New Roman"/>
          <w:color w:val="000000" w:themeColor="text1"/>
          <w:sz w:val="28"/>
          <w:szCs w:val="28"/>
          <w14:textFill>
            <w14:solidFill>
              <w14:schemeClr w14:val="tx1"/>
            </w14:solidFill>
          </w14:textFill>
        </w:rPr>
        <w:t>20</w:t>
      </w:r>
      <w:r>
        <w:rPr>
          <w:rFonts w:ascii="Times New Roman" w:cs="Times New Roman" w:hAnsiTheme="minorEastAsia"/>
          <w:color w:val="000000" w:themeColor="text1"/>
          <w:sz w:val="28"/>
          <w:szCs w:val="28"/>
          <w14:textFill>
            <w14:solidFill>
              <w14:schemeClr w14:val="tx1"/>
            </w14:solidFill>
          </w14:textFill>
        </w:rPr>
        <w:t>年攻读硕士学位研究生招生简章要求，本科毕业院校为二本及以上；</w:t>
      </w: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2. </w:t>
      </w:r>
      <w:r>
        <w:rPr>
          <w:rFonts w:ascii="Times New Roman" w:cs="Times New Roman" w:hAnsiTheme="minorEastAsia"/>
          <w:color w:val="000000" w:themeColor="text1"/>
          <w:sz w:val="28"/>
          <w:szCs w:val="28"/>
          <w14:textFill>
            <w14:solidFill>
              <w14:schemeClr w14:val="tx1"/>
            </w14:solidFill>
          </w14:textFill>
        </w:rPr>
        <w:t>热爱科研工作，具有较强的思维和动手能力；</w:t>
      </w: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3. </w:t>
      </w:r>
      <w:r>
        <w:rPr>
          <w:rFonts w:ascii="Times New Roman" w:cs="Times New Roman" w:hAnsiTheme="minorEastAsia"/>
          <w:color w:val="000000" w:themeColor="text1"/>
          <w:sz w:val="28"/>
          <w:szCs w:val="28"/>
          <w14:textFill>
            <w14:solidFill>
              <w14:schemeClr w14:val="tx1"/>
            </w14:solidFill>
          </w14:textFill>
        </w:rPr>
        <w:t>英语六级达标者优先考虑；</w:t>
      </w:r>
    </w:p>
    <w:p>
      <w:pPr>
        <w:spacing w:line="360" w:lineRule="auto"/>
        <w:rPr>
          <w:rFonts w:ascii="Times New Roman" w:cs="Times New Roman" w:hAnsiTheme="minorEastAsia"/>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4. </w:t>
      </w:r>
      <w:r>
        <w:rPr>
          <w:rFonts w:ascii="Times New Roman" w:cs="Times New Roman" w:hAnsiTheme="minorEastAsia"/>
          <w:color w:val="000000" w:themeColor="text1"/>
          <w:sz w:val="28"/>
          <w:szCs w:val="28"/>
          <w14:textFill>
            <w14:solidFill>
              <w14:schemeClr w14:val="tx1"/>
            </w14:solidFill>
          </w14:textFill>
        </w:rPr>
        <w:t>本科</w:t>
      </w:r>
      <w:r>
        <w:rPr>
          <w:rFonts w:hint="eastAsia" w:ascii="Times New Roman" w:cs="Times New Roman" w:hAnsiTheme="minorEastAsia"/>
          <w:color w:val="000000" w:themeColor="text1"/>
          <w:sz w:val="28"/>
          <w:szCs w:val="28"/>
          <w14:textFill>
            <w14:solidFill>
              <w14:schemeClr w14:val="tx1"/>
            </w14:solidFill>
          </w14:textFill>
        </w:rPr>
        <w:t>为</w:t>
      </w:r>
      <w:r>
        <w:rPr>
          <w:rFonts w:ascii="Times New Roman" w:cs="Times New Roman" w:hAnsiTheme="minorEastAsia"/>
          <w:color w:val="000000" w:themeColor="text1"/>
          <w:sz w:val="28"/>
          <w:szCs w:val="28"/>
          <w14:textFill>
            <w14:solidFill>
              <w14:schemeClr w14:val="tx1"/>
            </w14:solidFill>
          </w14:textFill>
        </w:rPr>
        <w:t>医学及相关背景</w:t>
      </w:r>
      <w:r>
        <w:rPr>
          <w:rFonts w:hint="eastAsia" w:ascii="Times New Roman" w:cs="Times New Roman" w:hAnsiTheme="minorEastAsia"/>
          <w:color w:val="000000" w:themeColor="text1"/>
          <w:sz w:val="28"/>
          <w:szCs w:val="28"/>
          <w14:textFill>
            <w14:solidFill>
              <w14:schemeClr w14:val="tx1"/>
            </w14:solidFill>
          </w14:textFill>
        </w:rPr>
        <w:t>者</w:t>
      </w:r>
      <w:r>
        <w:rPr>
          <w:rFonts w:ascii="Times New Roman" w:cs="Times New Roman" w:hAnsiTheme="minorEastAsia"/>
          <w:color w:val="000000" w:themeColor="text1"/>
          <w:sz w:val="28"/>
          <w:szCs w:val="28"/>
          <w14:textFill>
            <w14:solidFill>
              <w14:schemeClr w14:val="tx1"/>
            </w14:solidFill>
          </w14:textFill>
        </w:rPr>
        <w:t>优先考虑。</w:t>
      </w:r>
    </w:p>
    <w:p>
      <w:pPr>
        <w:spacing w:line="360" w:lineRule="auto"/>
        <w:rPr>
          <w:rFonts w:ascii="Times New Roman" w:hAnsi="Times New Roman" w:cs="Times New Roman"/>
          <w:b/>
          <w:color w:val="000000" w:themeColor="text1"/>
          <w:sz w:val="28"/>
          <w:szCs w:val="28"/>
          <w14:textFill>
            <w14:solidFill>
              <w14:schemeClr w14:val="tx1"/>
            </w14:solidFill>
          </w14:textFill>
        </w:rPr>
      </w:pPr>
      <w:r>
        <w:rPr>
          <w:rFonts w:ascii="Times New Roman" w:cs="Times New Roman" w:hAnsiTheme="minorEastAsia"/>
          <w:b/>
          <w:color w:val="000000" w:themeColor="text1"/>
          <w:sz w:val="28"/>
          <w:szCs w:val="28"/>
          <w14:textFill>
            <w14:solidFill>
              <w14:schemeClr w14:val="tx1"/>
            </w14:solidFill>
          </w14:textFill>
        </w:rPr>
        <w:t>励志助学政策：</w:t>
      </w:r>
    </w:p>
    <w:p>
      <w:pPr>
        <w:numPr>
          <w:ilvl w:val="0"/>
          <w:numId w:val="1"/>
        </w:num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cs="Times New Roman" w:hAnsiTheme="minorEastAsia"/>
          <w:color w:val="000000" w:themeColor="text1"/>
          <w:sz w:val="28"/>
          <w:szCs w:val="28"/>
          <w14:textFill>
            <w14:solidFill>
              <w14:schemeClr w14:val="tx1"/>
            </w14:solidFill>
          </w14:textFill>
        </w:rPr>
        <w:t>研究生在读期间，除享受国家和学校的各类津贴外，每月给硕士研究生生活补助</w:t>
      </w:r>
      <w:r>
        <w:rPr>
          <w:rFonts w:ascii="Times New Roman" w:hAnsi="Times New Roman" w:cs="Times New Roman"/>
          <w:color w:val="000000" w:themeColor="text1"/>
          <w:sz w:val="28"/>
          <w:szCs w:val="28"/>
          <w14:textFill>
            <w14:solidFill>
              <w14:schemeClr w14:val="tx1"/>
            </w14:solidFill>
          </w14:textFill>
        </w:rPr>
        <w:t>500-800</w:t>
      </w:r>
      <w:r>
        <w:rPr>
          <w:rFonts w:ascii="Times New Roman" w:cs="Times New Roman" w:hAnsiTheme="minorEastAsia"/>
          <w:color w:val="000000" w:themeColor="text1"/>
          <w:sz w:val="28"/>
          <w:szCs w:val="28"/>
          <w14:textFill>
            <w14:solidFill>
              <w14:schemeClr w14:val="tx1"/>
            </w14:solidFill>
          </w14:textFill>
        </w:rPr>
        <w:t>元</w:t>
      </w:r>
      <w:r>
        <w:rPr>
          <w:rFonts w:hint="eastAsia" w:ascii="Times New Roman" w:cs="Times New Roman" w:hAnsiTheme="minorEastAsia"/>
          <w:color w:val="000000" w:themeColor="text1"/>
          <w:sz w:val="28"/>
          <w:szCs w:val="28"/>
          <w14:textFill>
            <w14:solidFill>
              <w14:schemeClr w14:val="tx1"/>
            </w14:solidFill>
          </w14:textFill>
        </w:rPr>
        <w:t>；</w:t>
      </w:r>
    </w:p>
    <w:p>
      <w:pPr>
        <w:numPr>
          <w:ilvl w:val="0"/>
          <w:numId w:val="1"/>
        </w:num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cs="Times New Roman" w:hAnsiTheme="minorEastAsia"/>
          <w:color w:val="000000" w:themeColor="text1"/>
          <w:sz w:val="28"/>
          <w:szCs w:val="28"/>
          <w14:textFill>
            <w14:solidFill>
              <w14:schemeClr w14:val="tx1"/>
            </w14:solidFill>
          </w14:textFill>
        </w:rPr>
        <w:t>对于研究成绩优异者，除国家、学校各类津贴外，课题组给予配套奖励</w:t>
      </w:r>
      <w:r>
        <w:rPr>
          <w:rFonts w:hint="eastAsia" w:ascii="Times New Roman" w:cs="Times New Roman" w:hAnsiTheme="minorEastAsia"/>
          <w:color w:val="000000" w:themeColor="text1"/>
          <w:sz w:val="28"/>
          <w:szCs w:val="28"/>
          <w14:textFill>
            <w14:solidFill>
              <w14:schemeClr w14:val="tx1"/>
            </w14:solidFill>
          </w14:textFill>
        </w:rPr>
        <w:t>；</w:t>
      </w:r>
    </w:p>
    <w:p>
      <w:pPr>
        <w:numPr>
          <w:ilvl w:val="0"/>
          <w:numId w:val="1"/>
        </w:num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cs="Times New Roman" w:hAnsiTheme="minorEastAsia"/>
          <w:color w:val="000000" w:themeColor="text1"/>
          <w:sz w:val="28"/>
          <w:szCs w:val="28"/>
          <w14:textFill>
            <w14:solidFill>
              <w14:schemeClr w14:val="tx1"/>
            </w14:solidFill>
          </w14:textFill>
        </w:rPr>
        <w:t>医学科学研究院将择优选择和推荐研究生出国深造或</w:t>
      </w:r>
      <w:r>
        <w:rPr>
          <w:rFonts w:hint="eastAsia" w:ascii="Times New Roman" w:cs="Times New Roman" w:hAnsiTheme="minorEastAsia"/>
          <w:color w:val="000000" w:themeColor="text1"/>
          <w:sz w:val="28"/>
          <w:szCs w:val="28"/>
          <w14:textFill>
            <w14:solidFill>
              <w14:schemeClr w14:val="tx1"/>
            </w14:solidFill>
          </w14:textFill>
        </w:rPr>
        <w:t>进行</w:t>
      </w:r>
      <w:r>
        <w:rPr>
          <w:rFonts w:ascii="Times New Roman" w:cs="Times New Roman" w:hAnsiTheme="minorEastAsia"/>
          <w:color w:val="000000" w:themeColor="text1"/>
          <w:sz w:val="28"/>
          <w:szCs w:val="28"/>
          <w14:textFill>
            <w14:solidFill>
              <w14:schemeClr w14:val="tx1"/>
            </w14:solidFill>
          </w14:textFill>
        </w:rPr>
        <w:t>国际交流。</w:t>
      </w:r>
    </w:p>
    <w:p>
      <w:pPr>
        <w:spacing w:line="360" w:lineRule="auto"/>
        <w:rPr>
          <w:rFonts w:ascii="Times New Roman" w:hAnsi="Times New Roman"/>
          <w:b/>
          <w:color w:val="000000"/>
          <w:sz w:val="28"/>
          <w:szCs w:val="28"/>
        </w:rPr>
      </w:pPr>
      <w:r>
        <w:rPr>
          <w:rFonts w:ascii="Times New Roman" w:hAnsi="宋体"/>
          <w:b/>
          <w:color w:val="000000"/>
          <w:sz w:val="28"/>
          <w:szCs w:val="28"/>
        </w:rPr>
        <w:t>联系方式：</w:t>
      </w:r>
    </w:p>
    <w:p>
      <w:pPr>
        <w:spacing w:line="360" w:lineRule="auto"/>
        <w:ind w:firstLine="562" w:firstLineChars="200"/>
        <w:rPr>
          <w:rFonts w:ascii="Times New Roman" w:hAnsi="Times New Roman" w:cs="Times New Roman"/>
          <w:b/>
          <w:color w:val="000000" w:themeColor="text1"/>
          <w:sz w:val="28"/>
          <w:szCs w:val="28"/>
          <w14:textFill>
            <w14:solidFill>
              <w14:schemeClr w14:val="tx1"/>
            </w14:solidFill>
          </w14:textFill>
        </w:rPr>
      </w:pPr>
      <w:r>
        <w:rPr>
          <w:rFonts w:ascii="Times New Roman" w:cs="Times New Roman" w:hAnsiTheme="minorEastAsia"/>
          <w:b/>
          <w:color w:val="000000" w:themeColor="text1"/>
          <w:sz w:val="28"/>
          <w:szCs w:val="28"/>
          <w14:textFill>
            <w14:solidFill>
              <w14:schemeClr w14:val="tx1"/>
            </w14:solidFill>
          </w14:textFill>
        </w:rPr>
        <w:t>欢迎莘莘学子加盟，求学期间发表</w:t>
      </w:r>
      <w:r>
        <w:rPr>
          <w:rFonts w:ascii="Times New Roman" w:hAnsi="Times New Roman" w:cs="Times New Roman"/>
          <w:b/>
          <w:color w:val="000000" w:themeColor="text1"/>
          <w:sz w:val="28"/>
          <w:szCs w:val="28"/>
          <w14:textFill>
            <w14:solidFill>
              <w14:schemeClr w14:val="tx1"/>
            </w14:solidFill>
          </w14:textFill>
        </w:rPr>
        <w:t>SCI</w:t>
      </w:r>
      <w:r>
        <w:rPr>
          <w:rFonts w:ascii="Times New Roman" w:cs="Times New Roman" w:hAnsiTheme="minorEastAsia"/>
          <w:b/>
          <w:color w:val="000000" w:themeColor="text1"/>
          <w:sz w:val="28"/>
          <w:szCs w:val="28"/>
          <w14:textFill>
            <w14:solidFill>
              <w14:schemeClr w14:val="tx1"/>
            </w14:solidFill>
          </w14:textFill>
        </w:rPr>
        <w:t>文章将不再是梦想，更有机会与世界顶尖科学家共同合作。有意者请将如下材料发到指定邮箱：</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1. </w:t>
      </w:r>
      <w:r>
        <w:rPr>
          <w:rFonts w:ascii="Times New Roman" w:cs="Times New Roman" w:hAnsiTheme="minorEastAsia"/>
          <w:color w:val="000000" w:themeColor="text1"/>
          <w:sz w:val="28"/>
          <w:szCs w:val="28"/>
          <w14:textFill>
            <w14:solidFill>
              <w14:schemeClr w14:val="tx1"/>
            </w14:solidFill>
          </w14:textFill>
        </w:rPr>
        <w:t>个人简历（包括证件照、学习教育经历、工作经历、科研经历）</w:t>
      </w:r>
      <w:r>
        <w:rPr>
          <w:rFonts w:hint="eastAsia" w:ascii="Times New Roman" w:cs="Times New Roman" w:hAnsiTheme="minorEastAsia"/>
          <w:color w:val="000000" w:themeColor="text1"/>
          <w:sz w:val="28"/>
          <w:szCs w:val="28"/>
          <w14:textFill>
            <w14:solidFill>
              <w14:schemeClr w14:val="tx1"/>
            </w14:solidFill>
          </w14:textFill>
        </w:rPr>
        <w:t>；</w:t>
      </w: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2. </w:t>
      </w:r>
      <w:r>
        <w:rPr>
          <w:rFonts w:ascii="Times New Roman" w:cs="Times New Roman" w:hAnsiTheme="minorEastAsia"/>
          <w:color w:val="000000" w:themeColor="text1"/>
          <w:sz w:val="28"/>
          <w:szCs w:val="28"/>
          <w14:textFill>
            <w14:solidFill>
              <w14:schemeClr w14:val="tx1"/>
            </w14:solidFill>
          </w14:textFill>
        </w:rPr>
        <w:t>其</w:t>
      </w:r>
      <w:r>
        <w:rPr>
          <w:rFonts w:hint="eastAsia" w:ascii="Times New Roman" w:cs="Times New Roman" w:hAnsiTheme="minorEastAsia"/>
          <w:color w:val="000000" w:themeColor="text1"/>
          <w:sz w:val="28"/>
          <w:szCs w:val="28"/>
          <w14:textFill>
            <w14:solidFill>
              <w14:schemeClr w14:val="tx1"/>
            </w14:solidFill>
          </w14:textFill>
        </w:rPr>
        <w:t>它</w:t>
      </w:r>
      <w:r>
        <w:rPr>
          <w:rFonts w:ascii="Times New Roman" w:cs="Times New Roman" w:hAnsiTheme="minorEastAsia"/>
          <w:color w:val="000000" w:themeColor="text1"/>
          <w:sz w:val="28"/>
          <w:szCs w:val="28"/>
          <w14:textFill>
            <w14:solidFill>
              <w14:schemeClr w14:val="tx1"/>
            </w14:solidFill>
          </w14:textFill>
        </w:rPr>
        <w:t>能证明本人能力的材料；</w:t>
      </w:r>
    </w:p>
    <w:p>
      <w:pPr>
        <w:rPr>
          <w:rFonts w:ascii="Times New Roman" w:hAnsi="Times New Roman" w:cs="Times New Roman"/>
          <w:color w:val="000000" w:themeColor="text1"/>
          <w:sz w:val="28"/>
          <w:szCs w:val="28"/>
          <w14:textFill>
            <w14:solidFill>
              <w14:schemeClr w14:val="tx1"/>
            </w14:solidFill>
          </w14:textFill>
        </w:rPr>
      </w:pPr>
      <w:r>
        <w:rPr>
          <w:rFonts w:ascii="Times New Roman" w:cs="Times New Roman" w:hAnsiTheme="minorEastAsia"/>
          <w:color w:val="000000" w:themeColor="text1"/>
          <w:sz w:val="28"/>
          <w:szCs w:val="28"/>
          <w14:textFill>
            <w14:solidFill>
              <w14:schemeClr w14:val="tx1"/>
            </w14:solidFill>
          </w14:textFill>
        </w:rPr>
        <w:t>邮件主题</w:t>
      </w:r>
      <w:r>
        <w:rPr>
          <w:rFonts w:ascii="Times New Roman" w:hAnsi="Times New Roman" w:cs="Times New Roman"/>
          <w:color w:val="000000" w:themeColor="text1"/>
          <w:sz w:val="28"/>
          <w:szCs w:val="28"/>
          <w14:textFill>
            <w14:solidFill>
              <w14:schemeClr w14:val="tx1"/>
            </w14:solidFill>
          </w14:textFill>
        </w:rPr>
        <w:t>“</w:t>
      </w:r>
      <w:r>
        <w:rPr>
          <w:rFonts w:ascii="Times New Roman" w:cs="Times New Roman" w:hAnsiTheme="minorEastAsia"/>
          <w:color w:val="000000" w:themeColor="text1"/>
          <w:sz w:val="28"/>
          <w:szCs w:val="28"/>
          <w14:textFill>
            <w14:solidFill>
              <w14:schemeClr w14:val="tx1"/>
            </w14:solidFill>
          </w14:textFill>
        </w:rPr>
        <w:t>考研</w:t>
      </w:r>
      <w:r>
        <w:rPr>
          <w:rFonts w:ascii="Times New Roman" w:hAnsi="Times New Roman" w:cs="Times New Roman"/>
          <w:color w:val="000000" w:themeColor="text1"/>
          <w:sz w:val="28"/>
          <w:szCs w:val="28"/>
          <w14:textFill>
            <w14:solidFill>
              <w14:schemeClr w14:val="tx1"/>
            </w14:solidFill>
          </w14:textFill>
        </w:rPr>
        <w:t>+</w:t>
      </w:r>
      <w:r>
        <w:rPr>
          <w:rFonts w:ascii="Times New Roman" w:cs="Times New Roman" w:hAnsiTheme="minorEastAsia"/>
          <w:color w:val="000000" w:themeColor="text1"/>
          <w:sz w:val="28"/>
          <w:szCs w:val="28"/>
          <w14:textFill>
            <w14:solidFill>
              <w14:schemeClr w14:val="tx1"/>
            </w14:solidFill>
          </w14:textFill>
        </w:rPr>
        <w:t>考生姓名</w:t>
      </w:r>
      <w:r>
        <w:rPr>
          <w:rFonts w:ascii="Times New Roman" w:hAnsi="Times New Roman" w:cs="Times New Roman"/>
          <w:color w:val="000000" w:themeColor="text1"/>
          <w:sz w:val="28"/>
          <w:szCs w:val="28"/>
          <w14:textFill>
            <w14:solidFill>
              <w14:schemeClr w14:val="tx1"/>
            </w14:solidFill>
          </w14:textFill>
        </w:rPr>
        <w:t>+</w:t>
      </w:r>
      <w:r>
        <w:rPr>
          <w:rFonts w:ascii="Times New Roman" w:cs="Times New Roman" w:hAnsiTheme="minorEastAsia"/>
          <w:color w:val="000000" w:themeColor="text1"/>
          <w:sz w:val="28"/>
          <w:szCs w:val="28"/>
          <w14:textFill>
            <w14:solidFill>
              <w14:schemeClr w14:val="tx1"/>
            </w14:solidFill>
          </w14:textFill>
        </w:rPr>
        <w:t>本科学校及专业</w:t>
      </w:r>
      <w:r>
        <w:rPr>
          <w:rFonts w:ascii="Times New Roman" w:hAnsi="Times New Roman" w:cs="Times New Roman"/>
          <w:color w:val="000000" w:themeColor="text1"/>
          <w:sz w:val="28"/>
          <w:szCs w:val="28"/>
          <w14:textFill>
            <w14:solidFill>
              <w14:schemeClr w14:val="tx1"/>
            </w14:solidFill>
          </w14:textFill>
        </w:rPr>
        <w:t>”</w:t>
      </w:r>
    </w:p>
    <w:p>
      <w:r>
        <w:rPr>
          <w:rFonts w:ascii="Times New Roman" w:cs="Times New Roman" w:hAnsiTheme="minorEastAsia"/>
          <w:color w:val="000000" w:themeColor="text1"/>
          <w:sz w:val="28"/>
          <w:szCs w:val="28"/>
          <w14:textFill>
            <w14:solidFill>
              <w14:schemeClr w14:val="tx1"/>
            </w14:solidFill>
          </w14:textFill>
        </w:rPr>
        <w:t>发送至以下邮箱</w:t>
      </w:r>
      <w:r>
        <w:rPr>
          <w:rFonts w:hint="eastAsia" w:ascii="Times New Roman" w:cs="Times New Roman" w:hAnsiTheme="minorEastAsia"/>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luheyuan</w:t>
      </w:r>
      <w:r>
        <w:rPr>
          <w:rFonts w:ascii="Times New Roman" w:hAnsi="Times New Roman" w:cs="Times New Roman"/>
          <w:color w:val="000000" w:themeColor="text1"/>
          <w:sz w:val="28"/>
          <w:szCs w:val="28"/>
          <w14:textFill>
            <w14:solidFill>
              <w14:schemeClr w14:val="tx1"/>
            </w14:solidFill>
          </w14:textFill>
        </w:rPr>
        <w:t xml:space="preserve">.0123@163.com </w:t>
      </w:r>
    </w:p>
    <w:p>
      <w:pPr>
        <w:rPr>
          <w:rFonts w:ascii="Times New Roman" w:hAnsi="Times New Roman" w:cs="Times New Roman"/>
          <w:color w:val="000000" w:themeColor="text1"/>
          <w:sz w:val="28"/>
          <w:szCs w:val="28"/>
          <w14:textFill>
            <w14:solidFill>
              <w14:schemeClr w14:val="tx1"/>
            </w14:solidFill>
          </w14:textFill>
        </w:rPr>
      </w:pPr>
      <w:r>
        <w:rPr>
          <w:rFonts w:ascii="Times New Roman" w:cs="Times New Roman" w:hAnsiTheme="minorEastAsia"/>
          <w:color w:val="000000" w:themeColor="text1"/>
          <w:sz w:val="28"/>
          <w:szCs w:val="28"/>
          <w14:textFill>
            <w14:solidFill>
              <w14:schemeClr w14:val="tx1"/>
            </w14:solidFill>
          </w14:textFill>
        </w:rPr>
        <w:t>电话：</w:t>
      </w:r>
      <w:r>
        <w:rPr>
          <w:rFonts w:ascii="Times New Roman" w:hAnsi="Times New Roman" w:cs="Times New Roman"/>
          <w:color w:val="000000" w:themeColor="text1"/>
          <w:sz w:val="28"/>
          <w:szCs w:val="28"/>
          <w14:textFill>
            <w14:solidFill>
              <w14:schemeClr w14:val="tx1"/>
            </w14:solidFill>
          </w14:textFill>
        </w:rPr>
        <w:t>0411-8611898</w:t>
      </w:r>
      <w:r>
        <w:rPr>
          <w:rFonts w:hint="eastAsia" w:ascii="Times New Roman" w:hAnsi="Times New Roman" w:cs="Times New Roman"/>
          <w:color w:val="000000" w:themeColor="text1"/>
          <w:sz w:val="28"/>
          <w:szCs w:val="28"/>
          <w14:textFill>
            <w14:solidFill>
              <w14:schemeClr w14:val="tx1"/>
            </w14:solidFill>
          </w14:textFill>
        </w:rPr>
        <w:t>5、</w:t>
      </w:r>
      <w:r>
        <w:rPr>
          <w:rFonts w:ascii="Times New Roman" w:hAnsi="Times New Roman" w:cs="Times New Roman"/>
          <w:color w:val="000000" w:themeColor="text1"/>
          <w:sz w:val="28"/>
          <w:szCs w:val="28"/>
          <w14:textFill>
            <w14:solidFill>
              <w14:schemeClr w14:val="tx1"/>
            </w14:solidFill>
          </w14:textFill>
        </w:rPr>
        <w:t>0411-86118982</w:t>
      </w:r>
    </w:p>
    <w:p>
      <w:pPr>
        <w:rPr>
          <w:rFonts w:ascii="Times New Roman" w:hAnsi="Times New Roman" w:cs="Times New Roman"/>
          <w:color w:val="000000" w:themeColor="text1"/>
          <w:sz w:val="28"/>
          <w:szCs w:val="28"/>
          <w14:textFill>
            <w14:solidFill>
              <w14:schemeClr w14:val="tx1"/>
            </w14:solidFill>
          </w14:textFill>
        </w:rPr>
      </w:pPr>
      <w:r>
        <w:rPr>
          <w:rFonts w:ascii="Times New Roman" w:cs="Times New Roman" w:hAnsiTheme="minorEastAsia"/>
          <w:color w:val="000000" w:themeColor="text1"/>
          <w:sz w:val="28"/>
          <w:szCs w:val="28"/>
          <w14:textFill>
            <w14:solidFill>
              <w14:schemeClr w14:val="tx1"/>
            </w14:solidFill>
          </w14:textFill>
        </w:rPr>
        <w:t>联系人：张老师、</w:t>
      </w:r>
      <w:r>
        <w:rPr>
          <w:rFonts w:hint="eastAsia" w:ascii="Times New Roman" w:cs="Times New Roman" w:hAnsiTheme="minorEastAsia"/>
          <w:color w:val="000000" w:themeColor="text1"/>
          <w:sz w:val="28"/>
          <w:szCs w:val="28"/>
          <w14:textFill>
            <w14:solidFill>
              <w14:schemeClr w14:val="tx1"/>
            </w14:solidFill>
          </w14:textFill>
        </w:rPr>
        <w:t>芦老师</w:t>
      </w:r>
    </w:p>
    <w:p>
      <w:pPr>
        <w:spacing w:line="360" w:lineRule="auto"/>
        <w:rPr>
          <w:rFonts w:ascii="Times New Roman" w:hAnsi="Times New Roman" w:cs="Times New Roman"/>
          <w:color w:val="000000" w:themeColor="text1"/>
          <w:sz w:val="28"/>
          <w:szCs w:val="28"/>
          <w14:textFill>
            <w14:solidFill>
              <w14:schemeClr w14:val="tx1"/>
            </w14:solidFill>
          </w14:textFill>
        </w:rPr>
      </w:pPr>
      <w:r>
        <w:rPr>
          <w:rFonts w:ascii="Times New Roman" w:cs="Times New Roman" w:hAnsiTheme="minorEastAsia"/>
          <w:color w:val="000000" w:themeColor="text1"/>
          <w:sz w:val="28"/>
          <w:szCs w:val="28"/>
          <w14:textFill>
            <w14:solidFill>
              <w14:schemeClr w14:val="tx1"/>
            </w14:solidFill>
          </w14:textFill>
        </w:rPr>
        <w:t>医学科学研究院网站：</w:t>
      </w:r>
      <w:r>
        <w:fldChar w:fldCharType="begin"/>
      </w:r>
      <w:r>
        <w:instrText xml:space="preserve"> HYPERLINK "http://home.dmu.edu.cn/AIMS/" </w:instrText>
      </w:r>
      <w:r>
        <w:fldChar w:fldCharType="separate"/>
      </w:r>
      <w:r>
        <w:rPr>
          <w:rStyle w:val="10"/>
          <w:rFonts w:ascii="Times New Roman" w:hAnsi="Times New Roman" w:cs="Times New Roman"/>
          <w:color w:val="000000" w:themeColor="text1"/>
          <w:sz w:val="28"/>
          <w:szCs w:val="28"/>
          <w14:textFill>
            <w14:solidFill>
              <w14:schemeClr w14:val="tx1"/>
            </w14:solidFill>
          </w14:textFill>
        </w:rPr>
        <w:t>http://home.dmu.edu.cn/AIMS/</w:t>
      </w:r>
      <w:r>
        <w:rPr>
          <w:rStyle w:val="10"/>
          <w:rFonts w:ascii="Times New Roman" w:hAnsi="Times New Roman" w:cs="Times New Roman"/>
          <w:color w:val="000000" w:themeColor="text1"/>
          <w:sz w:val="28"/>
          <w:szCs w:val="28"/>
          <w14:textFill>
            <w14:solidFill>
              <w14:schemeClr w14:val="tx1"/>
            </w14:solidFill>
          </w14:textFill>
        </w:rPr>
        <w:fldChar w:fldCharType="end"/>
      </w:r>
    </w:p>
    <w:p>
      <w:pPr>
        <w:spacing w:line="360" w:lineRule="auto"/>
        <w:rPr>
          <w:rStyle w:val="10"/>
          <w:rFonts w:ascii="Times New Roman" w:hAnsi="Times New Roman" w:cs="Times New Roman"/>
          <w:color w:val="000000" w:themeColor="text1"/>
          <w:sz w:val="28"/>
          <w:szCs w:val="28"/>
          <w14:textFill>
            <w14:solidFill>
              <w14:schemeClr w14:val="tx1"/>
            </w14:solidFill>
          </w14:textFill>
        </w:rPr>
      </w:pPr>
    </w:p>
    <w:p>
      <w:pPr>
        <w:spacing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360" w:lineRule="auto"/>
        <w:ind w:firstLine="560" w:firstLineChars="200"/>
        <w:rPr>
          <w:rFonts w:ascii="Times New Roman" w:hAnsi="Times New Roman" w:cs="Times New Roman"/>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AB2D"/>
    <w:multiLevelType w:val="singleLevel"/>
    <w:tmpl w:val="56CFAB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72321E"/>
    <w:rsid w:val="00020236"/>
    <w:rsid w:val="000379C9"/>
    <w:rsid w:val="00064869"/>
    <w:rsid w:val="000B0F87"/>
    <w:rsid w:val="000B1938"/>
    <w:rsid w:val="00133225"/>
    <w:rsid w:val="00135685"/>
    <w:rsid w:val="00196967"/>
    <w:rsid w:val="001C774B"/>
    <w:rsid w:val="001F0B2C"/>
    <w:rsid w:val="0022533F"/>
    <w:rsid w:val="00273114"/>
    <w:rsid w:val="00273D94"/>
    <w:rsid w:val="002772D9"/>
    <w:rsid w:val="00287927"/>
    <w:rsid w:val="002C3352"/>
    <w:rsid w:val="002E37F4"/>
    <w:rsid w:val="00303C07"/>
    <w:rsid w:val="00312E56"/>
    <w:rsid w:val="00345730"/>
    <w:rsid w:val="00367BB7"/>
    <w:rsid w:val="0041330F"/>
    <w:rsid w:val="004273C5"/>
    <w:rsid w:val="0044077E"/>
    <w:rsid w:val="00526A47"/>
    <w:rsid w:val="00542DE0"/>
    <w:rsid w:val="00557323"/>
    <w:rsid w:val="005E0F61"/>
    <w:rsid w:val="006116C4"/>
    <w:rsid w:val="00631C8E"/>
    <w:rsid w:val="0065288A"/>
    <w:rsid w:val="00653ABF"/>
    <w:rsid w:val="00682383"/>
    <w:rsid w:val="006A07FF"/>
    <w:rsid w:val="00771491"/>
    <w:rsid w:val="007C1EFE"/>
    <w:rsid w:val="00822ED2"/>
    <w:rsid w:val="00842CD4"/>
    <w:rsid w:val="008A0EA3"/>
    <w:rsid w:val="008B3F4E"/>
    <w:rsid w:val="008D0821"/>
    <w:rsid w:val="00976E19"/>
    <w:rsid w:val="009970BB"/>
    <w:rsid w:val="009D6587"/>
    <w:rsid w:val="00A00FE7"/>
    <w:rsid w:val="00A0764F"/>
    <w:rsid w:val="00A4526A"/>
    <w:rsid w:val="00A91807"/>
    <w:rsid w:val="00AB2868"/>
    <w:rsid w:val="00B171C6"/>
    <w:rsid w:val="00B6686D"/>
    <w:rsid w:val="00B9723D"/>
    <w:rsid w:val="00BB4BA2"/>
    <w:rsid w:val="00C20DA1"/>
    <w:rsid w:val="00CA319E"/>
    <w:rsid w:val="00CB0C94"/>
    <w:rsid w:val="00CC0994"/>
    <w:rsid w:val="00CE4AD6"/>
    <w:rsid w:val="00CE7AE1"/>
    <w:rsid w:val="00D14216"/>
    <w:rsid w:val="00D23D38"/>
    <w:rsid w:val="00D41210"/>
    <w:rsid w:val="00D77EEA"/>
    <w:rsid w:val="00DE42FF"/>
    <w:rsid w:val="00DE6626"/>
    <w:rsid w:val="00E304AE"/>
    <w:rsid w:val="00E53D1A"/>
    <w:rsid w:val="00E634BD"/>
    <w:rsid w:val="00E902C9"/>
    <w:rsid w:val="00EE4064"/>
    <w:rsid w:val="00EE59E4"/>
    <w:rsid w:val="00EF4789"/>
    <w:rsid w:val="00F24DC3"/>
    <w:rsid w:val="00F33593"/>
    <w:rsid w:val="00F45ED3"/>
    <w:rsid w:val="00F75142"/>
    <w:rsid w:val="00FC531F"/>
    <w:rsid w:val="053736C0"/>
    <w:rsid w:val="06112F5B"/>
    <w:rsid w:val="072C0F28"/>
    <w:rsid w:val="0A7A6B75"/>
    <w:rsid w:val="0B8655A4"/>
    <w:rsid w:val="0E780746"/>
    <w:rsid w:val="12F07974"/>
    <w:rsid w:val="13EA7DDC"/>
    <w:rsid w:val="1A617B71"/>
    <w:rsid w:val="25967459"/>
    <w:rsid w:val="25B3330A"/>
    <w:rsid w:val="284A0DB1"/>
    <w:rsid w:val="2AE166A0"/>
    <w:rsid w:val="33A0098E"/>
    <w:rsid w:val="344C4341"/>
    <w:rsid w:val="373F25AF"/>
    <w:rsid w:val="3972321E"/>
    <w:rsid w:val="3A3A292B"/>
    <w:rsid w:val="3AC13E4F"/>
    <w:rsid w:val="40DD2AE3"/>
    <w:rsid w:val="4C6D3CD7"/>
    <w:rsid w:val="4DCC2C3E"/>
    <w:rsid w:val="4ED1182E"/>
    <w:rsid w:val="50E165D0"/>
    <w:rsid w:val="54CA7EED"/>
    <w:rsid w:val="581D6487"/>
    <w:rsid w:val="5C173713"/>
    <w:rsid w:val="5E0410CE"/>
    <w:rsid w:val="5E770427"/>
    <w:rsid w:val="705865B1"/>
    <w:rsid w:val="73793A95"/>
    <w:rsid w:val="7E2A5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paragraph" w:customStyle="1" w:styleId="11">
    <w:name w:val="样式3"/>
    <w:basedOn w:val="2"/>
    <w:qFormat/>
    <w:uiPriority w:val="0"/>
    <w:rPr>
      <w:rFonts w:ascii="Times New Roman" w:hAnsi="Times New Roman" w:eastAsia="宋体" w:cs="Times New Roman"/>
      <w:b w:val="0"/>
      <w:sz w:val="24"/>
      <w:lang w:eastAsia="en-US"/>
    </w:rPr>
  </w:style>
  <w:style w:type="character" w:customStyle="1" w:styleId="12">
    <w:name w:val="页眉 字符"/>
    <w:basedOn w:val="8"/>
    <w:link w:val="5"/>
    <w:qFormat/>
    <w:uiPriority w:val="0"/>
    <w:rPr>
      <w:rFonts w:asciiTheme="minorHAnsi" w:hAnsiTheme="minorHAnsi" w:eastAsiaTheme="minorEastAsia" w:cstheme="minorBidi"/>
      <w:kern w:val="2"/>
      <w:sz w:val="18"/>
      <w:szCs w:val="18"/>
    </w:rPr>
  </w:style>
  <w:style w:type="character" w:customStyle="1" w:styleId="13">
    <w:name w:val="页脚 字符"/>
    <w:basedOn w:val="8"/>
    <w:link w:val="4"/>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框文本 字符"/>
    <w:basedOn w:val="8"/>
    <w:link w:val="3"/>
    <w:semiHidden/>
    <w:uiPriority w:val="0"/>
    <w:rPr>
      <w:rFonts w:asciiTheme="minorHAnsi" w:hAnsiTheme="minorHAnsi" w:eastAsiaTheme="minorEastAsia" w:cstheme="minorBidi"/>
      <w:kern w:val="2"/>
      <w:sz w:val="18"/>
      <w:szCs w:val="18"/>
    </w:rPr>
  </w:style>
  <w:style w:type="character" w:customStyle="1" w:styleId="1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FBD9C-5274-4A56-B0DB-1C922FA026B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225</Words>
  <Characters>1286</Characters>
  <Lines>10</Lines>
  <Paragraphs>3</Paragraphs>
  <TotalTime>2</TotalTime>
  <ScaleCrop>false</ScaleCrop>
  <LinksUpToDate>false</LinksUpToDate>
  <CharactersWithSpaces>1508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2020-04-28T13:58:00Z</dcterms:created>
  <dc:creator>samsung</dc:creator>
  <cp:lastModifiedBy>DXY</cp:lastModifiedBy>
  <dcterms:modified xsi:type="dcterms:W3CDTF">2020-05-08T07:27:57Z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