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AA" w:rsidRPr="0041520A" w:rsidRDefault="00ED05BA" w:rsidP="00ED05BA">
      <w:pPr>
        <w:jc w:val="center"/>
        <w:rPr>
          <w:rFonts w:asciiTheme="minorEastAsia" w:hAnsiTheme="minorEastAsia"/>
          <w:b/>
          <w:sz w:val="28"/>
          <w:szCs w:val="28"/>
        </w:rPr>
      </w:pPr>
      <w:r w:rsidRPr="0041520A">
        <w:rPr>
          <w:rFonts w:asciiTheme="minorEastAsia" w:hAnsiTheme="minorEastAsia" w:hint="eastAsia"/>
          <w:b/>
          <w:sz w:val="28"/>
          <w:szCs w:val="28"/>
        </w:rPr>
        <w:t>温州医科大学</w:t>
      </w:r>
      <w:r w:rsidR="00FB11AA" w:rsidRPr="0041520A">
        <w:rPr>
          <w:rFonts w:asciiTheme="minorEastAsia" w:hAnsiTheme="minorEastAsia" w:hint="eastAsia"/>
          <w:b/>
          <w:sz w:val="28"/>
          <w:szCs w:val="28"/>
        </w:rPr>
        <w:t>口腔医学院·</w:t>
      </w:r>
      <w:r w:rsidRPr="0041520A">
        <w:rPr>
          <w:rFonts w:asciiTheme="minorEastAsia" w:hAnsiTheme="minorEastAsia" w:hint="eastAsia"/>
          <w:b/>
          <w:sz w:val="28"/>
          <w:szCs w:val="28"/>
        </w:rPr>
        <w:t>附属口腔医院</w:t>
      </w:r>
    </w:p>
    <w:p w:rsidR="00ED05BA" w:rsidRPr="0041520A" w:rsidRDefault="00B80DD4" w:rsidP="00ED05BA">
      <w:pPr>
        <w:jc w:val="center"/>
        <w:rPr>
          <w:rFonts w:asciiTheme="minorEastAsia" w:hAnsiTheme="minorEastAsia"/>
          <w:b/>
          <w:sz w:val="28"/>
          <w:szCs w:val="28"/>
        </w:rPr>
      </w:pPr>
      <w:r w:rsidRPr="0041520A">
        <w:rPr>
          <w:rFonts w:asciiTheme="minorEastAsia" w:hAnsiTheme="minorEastAsia" w:hint="eastAsia"/>
          <w:b/>
          <w:sz w:val="28"/>
          <w:szCs w:val="28"/>
        </w:rPr>
        <w:t>201</w:t>
      </w:r>
      <w:r w:rsidR="00714FD5" w:rsidRPr="0041520A">
        <w:rPr>
          <w:rFonts w:asciiTheme="minorEastAsia" w:hAnsiTheme="minorEastAsia" w:hint="eastAsia"/>
          <w:b/>
          <w:sz w:val="28"/>
          <w:szCs w:val="28"/>
        </w:rPr>
        <w:t>9</w:t>
      </w:r>
      <w:r w:rsidR="00ED05BA" w:rsidRPr="0041520A">
        <w:rPr>
          <w:rFonts w:asciiTheme="minorEastAsia" w:hAnsiTheme="minorEastAsia" w:hint="eastAsia"/>
          <w:b/>
          <w:sz w:val="28"/>
          <w:szCs w:val="28"/>
        </w:rPr>
        <w:t>年第</w:t>
      </w:r>
      <w:r w:rsidR="00714FD5" w:rsidRPr="0041520A">
        <w:rPr>
          <w:rFonts w:asciiTheme="minorEastAsia" w:hAnsiTheme="minorEastAsia" w:hint="eastAsia"/>
          <w:b/>
          <w:sz w:val="28"/>
          <w:szCs w:val="28"/>
        </w:rPr>
        <w:t>一</w:t>
      </w:r>
      <w:r w:rsidR="00ED05BA" w:rsidRPr="0041520A">
        <w:rPr>
          <w:rFonts w:asciiTheme="minorEastAsia" w:hAnsiTheme="minorEastAsia" w:hint="eastAsia"/>
          <w:b/>
          <w:sz w:val="28"/>
          <w:szCs w:val="28"/>
        </w:rPr>
        <w:t>批</w:t>
      </w:r>
      <w:r w:rsidR="00714FD5" w:rsidRPr="0041520A">
        <w:rPr>
          <w:rFonts w:asciiTheme="minorEastAsia" w:hAnsiTheme="minorEastAsia" w:hint="eastAsia"/>
          <w:b/>
          <w:sz w:val="28"/>
          <w:szCs w:val="28"/>
        </w:rPr>
        <w:t>专业技术</w:t>
      </w:r>
      <w:r w:rsidR="00FB4851" w:rsidRPr="0041520A">
        <w:rPr>
          <w:rFonts w:asciiTheme="minorEastAsia" w:hAnsiTheme="minorEastAsia"/>
          <w:b/>
          <w:sz w:val="28"/>
          <w:szCs w:val="28"/>
        </w:rPr>
        <w:t>岗位</w:t>
      </w:r>
      <w:r w:rsidR="00CD2314" w:rsidRPr="0041520A">
        <w:rPr>
          <w:rFonts w:asciiTheme="minorEastAsia" w:hAnsiTheme="minorEastAsia" w:hint="eastAsia"/>
          <w:b/>
          <w:sz w:val="28"/>
          <w:szCs w:val="28"/>
        </w:rPr>
        <w:t>公开</w:t>
      </w:r>
      <w:r w:rsidR="00F255F8" w:rsidRPr="0041520A">
        <w:rPr>
          <w:rFonts w:asciiTheme="minorEastAsia" w:hAnsiTheme="minorEastAsia" w:hint="eastAsia"/>
          <w:b/>
          <w:sz w:val="28"/>
          <w:szCs w:val="28"/>
        </w:rPr>
        <w:t>招聘</w:t>
      </w:r>
      <w:r w:rsidR="00067585" w:rsidRPr="0041520A">
        <w:rPr>
          <w:rFonts w:asciiTheme="minorEastAsia" w:hAnsiTheme="minorEastAsia" w:hint="eastAsia"/>
          <w:b/>
          <w:sz w:val="28"/>
          <w:szCs w:val="28"/>
        </w:rPr>
        <w:t>公告</w:t>
      </w:r>
    </w:p>
    <w:p w:rsidR="00ED05BA" w:rsidRPr="0041520A" w:rsidRDefault="00ED05BA" w:rsidP="00ED05BA">
      <w:pPr>
        <w:spacing w:line="360" w:lineRule="auto"/>
        <w:rPr>
          <w:rFonts w:asciiTheme="minorEastAsia" w:hAnsiTheme="minorEastAsia"/>
          <w:szCs w:val="21"/>
        </w:rPr>
      </w:pPr>
      <w:r w:rsidRPr="0041520A">
        <w:rPr>
          <w:rFonts w:asciiTheme="minorEastAsia" w:hAnsiTheme="minorEastAsia" w:hint="eastAsia"/>
          <w:szCs w:val="21"/>
        </w:rPr>
        <w:t>一、招聘岗位及条件</w:t>
      </w:r>
    </w:p>
    <w:p w:rsidR="00627694" w:rsidRPr="0041520A" w:rsidRDefault="00ED05BA" w:rsidP="00ED05BA">
      <w:pPr>
        <w:spacing w:line="360" w:lineRule="auto"/>
        <w:ind w:firstLineChars="200" w:firstLine="420"/>
        <w:rPr>
          <w:rFonts w:asciiTheme="minorEastAsia" w:hAnsiTheme="minorEastAsia"/>
          <w:strike/>
          <w:szCs w:val="21"/>
        </w:rPr>
      </w:pPr>
      <w:r w:rsidRPr="0041520A">
        <w:rPr>
          <w:rFonts w:asciiTheme="minorEastAsia" w:hAnsiTheme="minorEastAsia" w:hint="eastAsia"/>
          <w:szCs w:val="21"/>
        </w:rPr>
        <w:t>本次公开招聘</w:t>
      </w:r>
      <w:r w:rsidR="00DE1469" w:rsidRPr="0041520A">
        <w:rPr>
          <w:rFonts w:asciiTheme="minorEastAsia" w:hAnsiTheme="minorEastAsia" w:hint="eastAsia"/>
          <w:b/>
          <w:szCs w:val="21"/>
        </w:rPr>
        <w:t>3</w:t>
      </w:r>
      <w:r w:rsidR="00517885" w:rsidRPr="0041520A">
        <w:rPr>
          <w:rFonts w:asciiTheme="minorEastAsia" w:hAnsiTheme="minorEastAsia" w:hint="eastAsia"/>
          <w:b/>
          <w:szCs w:val="21"/>
        </w:rPr>
        <w:t>8</w:t>
      </w:r>
      <w:r w:rsidR="00617B5D" w:rsidRPr="0041520A">
        <w:rPr>
          <w:rFonts w:asciiTheme="minorEastAsia" w:hAnsiTheme="minorEastAsia" w:hint="eastAsia"/>
          <w:szCs w:val="21"/>
        </w:rPr>
        <w:t>名</w:t>
      </w:r>
      <w:r w:rsidR="00ED09D4" w:rsidRPr="0041520A">
        <w:rPr>
          <w:rFonts w:asciiTheme="minorEastAsia" w:hAnsiTheme="minorEastAsia" w:hint="eastAsia"/>
          <w:szCs w:val="21"/>
        </w:rPr>
        <w:t>工作人员，</w:t>
      </w:r>
      <w:r w:rsidR="00CD2314" w:rsidRPr="0041520A">
        <w:rPr>
          <w:rFonts w:asciiTheme="minorEastAsia" w:hAnsiTheme="minorEastAsia" w:hint="eastAsia"/>
          <w:szCs w:val="21"/>
        </w:rPr>
        <w:t>全部</w:t>
      </w:r>
      <w:r w:rsidRPr="0041520A">
        <w:rPr>
          <w:rFonts w:asciiTheme="minorEastAsia" w:hAnsiTheme="minorEastAsia" w:hint="eastAsia"/>
          <w:szCs w:val="21"/>
        </w:rPr>
        <w:t>纳入</w:t>
      </w:r>
      <w:r w:rsidR="0075750C" w:rsidRPr="0041520A">
        <w:rPr>
          <w:rFonts w:asciiTheme="minorEastAsia" w:hAnsiTheme="minorEastAsia" w:hint="eastAsia"/>
          <w:szCs w:val="21"/>
        </w:rPr>
        <w:t>温州医科大学</w:t>
      </w:r>
      <w:r w:rsidR="00CD2314" w:rsidRPr="0041520A">
        <w:rPr>
          <w:rFonts w:asciiTheme="minorEastAsia" w:hAnsiTheme="minorEastAsia" w:hint="eastAsia"/>
          <w:szCs w:val="21"/>
        </w:rPr>
        <w:t>附属口腔医院</w:t>
      </w:r>
      <w:r w:rsidR="009A0CB0" w:rsidRPr="0041520A">
        <w:rPr>
          <w:rFonts w:asciiTheme="minorEastAsia" w:hAnsiTheme="minorEastAsia" w:hint="eastAsia"/>
          <w:szCs w:val="21"/>
        </w:rPr>
        <w:t>事业</w:t>
      </w:r>
      <w:r w:rsidRPr="0041520A">
        <w:rPr>
          <w:rFonts w:asciiTheme="minorEastAsia" w:hAnsiTheme="minorEastAsia" w:hint="eastAsia"/>
          <w:szCs w:val="21"/>
        </w:rPr>
        <w:t>编制管理</w:t>
      </w:r>
      <w:r w:rsidR="00E05363" w:rsidRPr="0041520A">
        <w:rPr>
          <w:rFonts w:asciiTheme="minorEastAsia" w:hAnsiTheme="minorEastAsia" w:hint="eastAsia"/>
          <w:szCs w:val="21"/>
        </w:rPr>
        <w:t>。</w:t>
      </w:r>
    </w:p>
    <w:p w:rsidR="00ED05BA" w:rsidRPr="0041520A" w:rsidRDefault="00ED05BA" w:rsidP="00ED05BA">
      <w:pPr>
        <w:spacing w:line="360" w:lineRule="auto"/>
        <w:ind w:firstLineChars="200" w:firstLine="420"/>
        <w:rPr>
          <w:rFonts w:asciiTheme="minorEastAsia" w:hAnsiTheme="minorEastAsia"/>
          <w:szCs w:val="21"/>
        </w:rPr>
      </w:pPr>
      <w:r w:rsidRPr="0041520A">
        <w:rPr>
          <w:rFonts w:asciiTheme="minorEastAsia" w:hAnsiTheme="minorEastAsia" w:hint="eastAsia"/>
          <w:szCs w:val="21"/>
        </w:rPr>
        <w:t>具体招聘岗位、人数和条件</w:t>
      </w:r>
      <w:r w:rsidR="00FB11AA" w:rsidRPr="0041520A">
        <w:rPr>
          <w:rFonts w:asciiTheme="minorEastAsia" w:hAnsiTheme="minorEastAsia" w:hint="eastAsia"/>
          <w:szCs w:val="21"/>
        </w:rPr>
        <w:t>详</w:t>
      </w:r>
      <w:r w:rsidRPr="0041520A">
        <w:rPr>
          <w:rFonts w:asciiTheme="minorEastAsia" w:hAnsiTheme="minorEastAsia" w:hint="eastAsia"/>
          <w:szCs w:val="21"/>
        </w:rPr>
        <w:t>见</w:t>
      </w:r>
      <w:r w:rsidR="00FB11AA" w:rsidRPr="0041520A">
        <w:rPr>
          <w:rFonts w:asciiTheme="minorEastAsia" w:hAnsiTheme="minorEastAsia" w:hint="eastAsia"/>
          <w:szCs w:val="21"/>
        </w:rPr>
        <w:t>附表</w:t>
      </w:r>
      <w:r w:rsidRPr="0041520A">
        <w:rPr>
          <w:rFonts w:asciiTheme="minorEastAsia" w:hAnsiTheme="minorEastAsia" w:hint="eastAsia"/>
          <w:szCs w:val="21"/>
        </w:rPr>
        <w:t>。</w:t>
      </w:r>
    </w:p>
    <w:p w:rsidR="008B013D" w:rsidRPr="0041520A" w:rsidRDefault="00ED05BA" w:rsidP="008B013D">
      <w:pPr>
        <w:spacing w:line="360" w:lineRule="auto"/>
        <w:ind w:firstLineChars="200" w:firstLine="420"/>
        <w:rPr>
          <w:rFonts w:asciiTheme="minorEastAsia" w:hAnsiTheme="minorEastAsia"/>
          <w:szCs w:val="21"/>
        </w:rPr>
      </w:pPr>
      <w:r w:rsidRPr="0041520A">
        <w:rPr>
          <w:rFonts w:asciiTheme="minorEastAsia" w:hAnsiTheme="minorEastAsia" w:hint="eastAsia"/>
          <w:szCs w:val="21"/>
        </w:rPr>
        <w:t>应聘人员除应符合《浙江省事业单位公开招聘人员暂行办法》规定的应聘基本条件外，还应符合以下基本条件：</w:t>
      </w:r>
    </w:p>
    <w:p w:rsidR="008B013D" w:rsidRPr="0041520A" w:rsidRDefault="008B013D" w:rsidP="008B013D">
      <w:pPr>
        <w:spacing w:line="360" w:lineRule="auto"/>
        <w:ind w:firstLineChars="200" w:firstLine="420"/>
        <w:rPr>
          <w:rFonts w:asciiTheme="minorEastAsia" w:hAnsiTheme="minorEastAsia"/>
          <w:szCs w:val="21"/>
        </w:rPr>
      </w:pPr>
      <w:r w:rsidRPr="0041520A">
        <w:rPr>
          <w:rFonts w:asciiTheme="minorEastAsia" w:hAnsiTheme="minorEastAsia" w:hint="eastAsia"/>
          <w:szCs w:val="21"/>
        </w:rPr>
        <w:t>（一）</w:t>
      </w:r>
      <w:r w:rsidR="00517885" w:rsidRPr="0041520A">
        <w:rPr>
          <w:rFonts w:asciiTheme="minorEastAsia" w:hAnsiTheme="minorEastAsia" w:hint="eastAsia"/>
          <w:szCs w:val="21"/>
        </w:rPr>
        <w:t>除注明届别不限的岗位外，其余均要求</w:t>
      </w:r>
      <w:r w:rsidR="006976A9" w:rsidRPr="0041520A">
        <w:rPr>
          <w:rFonts w:asciiTheme="minorEastAsia" w:hAnsiTheme="minorEastAsia"/>
          <w:szCs w:val="21"/>
        </w:rPr>
        <w:t>为</w:t>
      </w:r>
      <w:r w:rsidR="00714FD5" w:rsidRPr="0041520A">
        <w:rPr>
          <w:rFonts w:asciiTheme="minorEastAsia" w:hAnsiTheme="minorEastAsia" w:hint="eastAsia"/>
          <w:szCs w:val="21"/>
        </w:rPr>
        <w:t>2019</w:t>
      </w:r>
      <w:r w:rsidR="006976A9" w:rsidRPr="0041520A">
        <w:rPr>
          <w:rFonts w:asciiTheme="minorEastAsia" w:hAnsiTheme="minorEastAsia"/>
          <w:szCs w:val="21"/>
        </w:rPr>
        <w:t>年应届全日制普通高校毕业生，且需于</w:t>
      </w:r>
      <w:r w:rsidR="00714FD5" w:rsidRPr="0041520A">
        <w:rPr>
          <w:rFonts w:asciiTheme="minorEastAsia" w:hAnsiTheme="minorEastAsia" w:hint="eastAsia"/>
          <w:szCs w:val="21"/>
        </w:rPr>
        <w:t>2019</w:t>
      </w:r>
      <w:r w:rsidR="006976A9" w:rsidRPr="0041520A">
        <w:rPr>
          <w:rFonts w:asciiTheme="minorEastAsia" w:hAnsiTheme="minorEastAsia"/>
          <w:szCs w:val="21"/>
        </w:rPr>
        <w:t>年7月31日前取得相应的学历学位证书；</w:t>
      </w:r>
      <w:r w:rsidR="00DB6B8A" w:rsidRPr="0041520A">
        <w:rPr>
          <w:rFonts w:asciiTheme="minorEastAsia" w:hAnsiTheme="minorEastAsia"/>
          <w:szCs w:val="21"/>
        </w:rPr>
        <w:t>国（境）外留学毕业生须于</w:t>
      </w:r>
      <w:r w:rsidR="00714FD5" w:rsidRPr="0041520A">
        <w:rPr>
          <w:rFonts w:asciiTheme="minorEastAsia" w:hAnsiTheme="minorEastAsia" w:hint="eastAsia"/>
          <w:szCs w:val="21"/>
        </w:rPr>
        <w:t>2018</w:t>
      </w:r>
      <w:r w:rsidR="00DB6B8A" w:rsidRPr="0041520A">
        <w:rPr>
          <w:rFonts w:asciiTheme="minorEastAsia" w:hAnsiTheme="minorEastAsia"/>
          <w:szCs w:val="21"/>
        </w:rPr>
        <w:t>年</w:t>
      </w:r>
      <w:r w:rsidR="004F0C6C" w:rsidRPr="0041520A">
        <w:rPr>
          <w:rFonts w:asciiTheme="minorEastAsia" w:hAnsiTheme="minorEastAsia" w:hint="eastAsia"/>
          <w:szCs w:val="21"/>
        </w:rPr>
        <w:t>10</w:t>
      </w:r>
      <w:r w:rsidR="00DB6B8A" w:rsidRPr="0041520A">
        <w:rPr>
          <w:rFonts w:asciiTheme="minorEastAsia" w:hAnsiTheme="minorEastAsia"/>
          <w:szCs w:val="21"/>
        </w:rPr>
        <w:t>月1日至</w:t>
      </w:r>
      <w:r w:rsidR="00714FD5" w:rsidRPr="0041520A">
        <w:rPr>
          <w:rFonts w:asciiTheme="minorEastAsia" w:hAnsiTheme="minorEastAsia" w:hint="eastAsia"/>
          <w:szCs w:val="21"/>
        </w:rPr>
        <w:t>2019</w:t>
      </w:r>
      <w:r w:rsidR="00DB6B8A" w:rsidRPr="0041520A">
        <w:rPr>
          <w:rFonts w:asciiTheme="minorEastAsia" w:hAnsiTheme="minorEastAsia"/>
          <w:szCs w:val="21"/>
        </w:rPr>
        <w:t>年</w:t>
      </w:r>
      <w:r w:rsidR="00CD2314" w:rsidRPr="0041520A">
        <w:rPr>
          <w:rFonts w:asciiTheme="minorEastAsia" w:hAnsiTheme="minorEastAsia" w:hint="eastAsia"/>
          <w:szCs w:val="21"/>
        </w:rPr>
        <w:t>11</w:t>
      </w:r>
      <w:r w:rsidR="00DB6B8A" w:rsidRPr="0041520A">
        <w:rPr>
          <w:rFonts w:asciiTheme="minorEastAsia" w:hAnsiTheme="minorEastAsia"/>
          <w:szCs w:val="21"/>
        </w:rPr>
        <w:t>月</w:t>
      </w:r>
      <w:r w:rsidR="006B1044" w:rsidRPr="0041520A">
        <w:rPr>
          <w:rFonts w:asciiTheme="minorEastAsia" w:hAnsiTheme="minorEastAsia" w:hint="eastAsia"/>
          <w:szCs w:val="21"/>
        </w:rPr>
        <w:t>3</w:t>
      </w:r>
      <w:r w:rsidR="00CD2314" w:rsidRPr="0041520A">
        <w:rPr>
          <w:rFonts w:asciiTheme="minorEastAsia" w:hAnsiTheme="minorEastAsia" w:hint="eastAsia"/>
          <w:szCs w:val="21"/>
        </w:rPr>
        <w:t>0</w:t>
      </w:r>
      <w:r w:rsidR="00DB6B8A" w:rsidRPr="0041520A">
        <w:rPr>
          <w:rFonts w:asciiTheme="minorEastAsia" w:hAnsiTheme="minorEastAsia"/>
          <w:szCs w:val="21"/>
        </w:rPr>
        <w:t>日取得教育部留学服务中心的学历学位认证书。</w:t>
      </w:r>
      <w:r w:rsidR="002B2772" w:rsidRPr="0041520A">
        <w:rPr>
          <w:rFonts w:asciiTheme="minorEastAsia" w:hAnsiTheme="minorEastAsia" w:hint="eastAsia"/>
          <w:szCs w:val="21"/>
        </w:rPr>
        <w:t>其中应聘口腔医师/教师岗位，</w:t>
      </w:r>
      <w:r w:rsidR="002B2772" w:rsidRPr="0041520A">
        <w:rPr>
          <w:rFonts w:ascii="ˎ̥" w:eastAsia="宋体" w:hAnsi="ˎ̥" w:cs="宋体" w:hint="eastAsia"/>
          <w:kern w:val="0"/>
          <w:szCs w:val="21"/>
        </w:rPr>
        <w:t>第一学历均须为口腔医学</w:t>
      </w:r>
      <w:r w:rsidR="00D33D7A" w:rsidRPr="0041520A">
        <w:rPr>
          <w:rFonts w:ascii="ˎ̥" w:eastAsia="宋体" w:hAnsi="ˎ̥" w:cs="宋体" w:hint="eastAsia"/>
          <w:kern w:val="0"/>
          <w:szCs w:val="21"/>
        </w:rPr>
        <w:t>或口腔临床医学</w:t>
      </w:r>
      <w:r w:rsidR="002B2772" w:rsidRPr="0041520A">
        <w:rPr>
          <w:rFonts w:ascii="ˎ̥" w:eastAsia="宋体" w:hAnsi="ˎ̥" w:cs="宋体" w:hint="eastAsia"/>
          <w:kern w:val="0"/>
          <w:szCs w:val="21"/>
        </w:rPr>
        <w:t>全日制本科。</w:t>
      </w:r>
    </w:p>
    <w:p w:rsidR="008B013D" w:rsidRPr="0041520A" w:rsidRDefault="008B013D" w:rsidP="008B013D">
      <w:pPr>
        <w:spacing w:line="360" w:lineRule="auto"/>
        <w:ind w:firstLineChars="200" w:firstLine="420"/>
        <w:rPr>
          <w:rFonts w:asciiTheme="minorEastAsia" w:hAnsiTheme="minorEastAsia"/>
          <w:szCs w:val="21"/>
        </w:rPr>
      </w:pPr>
      <w:r w:rsidRPr="0041520A">
        <w:rPr>
          <w:rFonts w:asciiTheme="minorEastAsia" w:hAnsiTheme="minorEastAsia" w:hint="eastAsia"/>
          <w:szCs w:val="21"/>
        </w:rPr>
        <w:t>（二）</w:t>
      </w:r>
      <w:r w:rsidR="00FC3C4B" w:rsidRPr="0041520A">
        <w:rPr>
          <w:rFonts w:asciiTheme="minorEastAsia" w:hAnsiTheme="minorEastAsia" w:hint="eastAsia"/>
          <w:szCs w:val="21"/>
        </w:rPr>
        <w:t>英语等级须通过大学英语六级（获得相应合格证书或考试成绩为425分及以上），或雅思平均6.5分及以上，或新托福90分及以上。</w:t>
      </w:r>
    </w:p>
    <w:p w:rsidR="008B013D" w:rsidRPr="0041520A" w:rsidRDefault="008B013D" w:rsidP="008B013D">
      <w:pPr>
        <w:spacing w:line="360" w:lineRule="auto"/>
        <w:ind w:firstLineChars="200" w:firstLine="420"/>
        <w:rPr>
          <w:rFonts w:asciiTheme="minorEastAsia" w:hAnsiTheme="minorEastAsia"/>
          <w:szCs w:val="21"/>
        </w:rPr>
      </w:pPr>
      <w:r w:rsidRPr="0041520A">
        <w:rPr>
          <w:rFonts w:asciiTheme="minorEastAsia" w:hAnsiTheme="minorEastAsia" w:hint="eastAsia"/>
          <w:szCs w:val="21"/>
        </w:rPr>
        <w:t>（三）年龄要求：硕士</w:t>
      </w:r>
      <w:r w:rsidR="00D76662" w:rsidRPr="0041520A">
        <w:rPr>
          <w:rFonts w:asciiTheme="minorEastAsia" w:hAnsiTheme="minorEastAsia" w:hint="eastAsia"/>
          <w:szCs w:val="21"/>
        </w:rPr>
        <w:t>或中级</w:t>
      </w:r>
      <w:r w:rsidRPr="0041520A">
        <w:rPr>
          <w:rFonts w:asciiTheme="minorEastAsia" w:hAnsiTheme="minorEastAsia" w:hint="eastAsia"/>
          <w:szCs w:val="21"/>
        </w:rPr>
        <w:t>要求35周岁</w:t>
      </w:r>
      <w:r w:rsidR="00634086" w:rsidRPr="0041520A">
        <w:rPr>
          <w:rFonts w:asciiTheme="minorEastAsia" w:hAnsiTheme="minorEastAsia" w:hint="eastAsia"/>
          <w:szCs w:val="21"/>
        </w:rPr>
        <w:t>（含）</w:t>
      </w:r>
      <w:r w:rsidRPr="0041520A">
        <w:rPr>
          <w:rFonts w:asciiTheme="minorEastAsia" w:hAnsiTheme="minorEastAsia" w:hint="eastAsia"/>
          <w:szCs w:val="21"/>
        </w:rPr>
        <w:t>以下，博士</w:t>
      </w:r>
      <w:r w:rsidR="00517885" w:rsidRPr="0041520A">
        <w:rPr>
          <w:rFonts w:asciiTheme="minorEastAsia" w:hAnsiTheme="minorEastAsia" w:hint="eastAsia"/>
          <w:szCs w:val="21"/>
        </w:rPr>
        <w:t>或副高级专业技术资格人员</w:t>
      </w:r>
      <w:r w:rsidRPr="0041520A">
        <w:rPr>
          <w:rFonts w:asciiTheme="minorEastAsia" w:hAnsiTheme="minorEastAsia" w:hint="eastAsia"/>
          <w:szCs w:val="21"/>
        </w:rPr>
        <w:t>要求45周岁</w:t>
      </w:r>
      <w:r w:rsidR="00634086" w:rsidRPr="0041520A">
        <w:rPr>
          <w:rFonts w:asciiTheme="minorEastAsia" w:hAnsiTheme="minorEastAsia" w:hint="eastAsia"/>
          <w:szCs w:val="21"/>
        </w:rPr>
        <w:t>（含）</w:t>
      </w:r>
      <w:r w:rsidRPr="0041520A">
        <w:rPr>
          <w:rFonts w:asciiTheme="minorEastAsia" w:hAnsiTheme="minorEastAsia" w:hint="eastAsia"/>
          <w:szCs w:val="21"/>
        </w:rPr>
        <w:t>以下，</w:t>
      </w:r>
      <w:r w:rsidR="00517885" w:rsidRPr="0041520A">
        <w:rPr>
          <w:rFonts w:asciiTheme="minorEastAsia" w:hAnsiTheme="minorEastAsia" w:hint="eastAsia"/>
          <w:szCs w:val="21"/>
        </w:rPr>
        <w:t>具有正高级专业技术资格人员年龄可适当放宽。</w:t>
      </w:r>
      <w:r w:rsidRPr="0041520A">
        <w:rPr>
          <w:rFonts w:asciiTheme="minorEastAsia" w:hAnsiTheme="minorEastAsia" w:hint="eastAsia"/>
          <w:szCs w:val="21"/>
        </w:rPr>
        <w:t>计算日期统一截止</w:t>
      </w:r>
      <w:r w:rsidR="00714FD5" w:rsidRPr="0041520A">
        <w:rPr>
          <w:rFonts w:asciiTheme="minorEastAsia" w:hAnsiTheme="minorEastAsia" w:hint="eastAsia"/>
          <w:szCs w:val="21"/>
        </w:rPr>
        <w:t>2019</w:t>
      </w:r>
      <w:r w:rsidRPr="0041520A">
        <w:rPr>
          <w:rFonts w:asciiTheme="minorEastAsia" w:hAnsiTheme="minorEastAsia" w:hint="eastAsia"/>
          <w:szCs w:val="21"/>
        </w:rPr>
        <w:t>年7月31日。</w:t>
      </w:r>
    </w:p>
    <w:p w:rsidR="00FC3C4B" w:rsidRPr="0041520A" w:rsidRDefault="008B013D" w:rsidP="00ED05BA">
      <w:pPr>
        <w:spacing w:line="360" w:lineRule="auto"/>
        <w:ind w:firstLineChars="200" w:firstLine="420"/>
        <w:rPr>
          <w:rFonts w:asciiTheme="minorEastAsia" w:hAnsiTheme="minorEastAsia"/>
          <w:szCs w:val="21"/>
        </w:rPr>
      </w:pPr>
      <w:r w:rsidRPr="0041520A">
        <w:rPr>
          <w:rFonts w:asciiTheme="minorEastAsia" w:hAnsiTheme="minorEastAsia" w:hint="eastAsia"/>
          <w:szCs w:val="21"/>
        </w:rPr>
        <w:t>（四</w:t>
      </w:r>
      <w:r w:rsidR="00FC3C4B" w:rsidRPr="0041520A">
        <w:rPr>
          <w:rFonts w:asciiTheme="minorEastAsia" w:hAnsiTheme="minorEastAsia" w:hint="eastAsia"/>
          <w:szCs w:val="21"/>
        </w:rPr>
        <w:t>）定向培养、委托培养的毕业生不列入招聘范围。</w:t>
      </w:r>
    </w:p>
    <w:p w:rsidR="00A6180C" w:rsidRPr="0041520A" w:rsidRDefault="00540E83" w:rsidP="00ED05BA">
      <w:pPr>
        <w:spacing w:line="360" w:lineRule="auto"/>
        <w:rPr>
          <w:rFonts w:asciiTheme="minorEastAsia" w:hAnsiTheme="minorEastAsia"/>
          <w:szCs w:val="21"/>
        </w:rPr>
      </w:pPr>
      <w:r w:rsidRPr="0041520A">
        <w:rPr>
          <w:rFonts w:asciiTheme="minorEastAsia" w:hAnsiTheme="minorEastAsia" w:hint="eastAsia"/>
          <w:szCs w:val="21"/>
        </w:rPr>
        <w:t>二</w:t>
      </w:r>
      <w:r w:rsidR="00ED05BA" w:rsidRPr="0041520A">
        <w:rPr>
          <w:rFonts w:asciiTheme="minorEastAsia" w:hAnsiTheme="minorEastAsia" w:hint="eastAsia"/>
          <w:szCs w:val="21"/>
        </w:rPr>
        <w:t>、招聘程序与办法</w:t>
      </w:r>
    </w:p>
    <w:p w:rsidR="00A6180C" w:rsidRPr="0041520A" w:rsidRDefault="00ED05BA" w:rsidP="00A6180C">
      <w:pPr>
        <w:spacing w:line="360" w:lineRule="auto"/>
        <w:ind w:leftChars="202" w:left="424"/>
        <w:rPr>
          <w:rFonts w:asciiTheme="minorEastAsia" w:hAnsiTheme="minorEastAsia"/>
          <w:szCs w:val="21"/>
        </w:rPr>
      </w:pPr>
      <w:r w:rsidRPr="0041520A">
        <w:rPr>
          <w:rFonts w:asciiTheme="minorEastAsia" w:hAnsiTheme="minorEastAsia" w:hint="eastAsia"/>
          <w:szCs w:val="21"/>
        </w:rPr>
        <w:t>（一）报名与资格初审</w:t>
      </w:r>
    </w:p>
    <w:p w:rsidR="00A6180C" w:rsidRPr="0041520A" w:rsidRDefault="00ED05BA" w:rsidP="00A6180C">
      <w:pPr>
        <w:spacing w:line="360" w:lineRule="auto"/>
        <w:ind w:leftChars="202" w:left="424"/>
        <w:rPr>
          <w:rFonts w:asciiTheme="minorEastAsia" w:hAnsiTheme="minorEastAsia"/>
          <w:szCs w:val="21"/>
        </w:rPr>
      </w:pPr>
      <w:r w:rsidRPr="0041520A">
        <w:rPr>
          <w:rFonts w:asciiTheme="minorEastAsia" w:hAnsiTheme="minorEastAsia" w:hint="eastAsia"/>
          <w:szCs w:val="21"/>
        </w:rPr>
        <w:t>1、报名</w:t>
      </w:r>
    </w:p>
    <w:p w:rsidR="00A6180C" w:rsidRPr="0041520A" w:rsidRDefault="00ED05BA" w:rsidP="002C35C0">
      <w:pPr>
        <w:spacing w:line="360" w:lineRule="auto"/>
        <w:ind w:leftChars="202" w:left="424" w:firstLine="416"/>
        <w:rPr>
          <w:rFonts w:asciiTheme="minorEastAsia" w:hAnsiTheme="minorEastAsia"/>
          <w:szCs w:val="21"/>
        </w:rPr>
      </w:pPr>
      <w:r w:rsidRPr="0041520A">
        <w:rPr>
          <w:rFonts w:asciiTheme="minorEastAsia" w:hAnsiTheme="minorEastAsia" w:hint="eastAsia"/>
          <w:szCs w:val="21"/>
        </w:rPr>
        <w:t>报名时间：自</w:t>
      </w:r>
      <w:r w:rsidR="00714FD5" w:rsidRPr="0041520A">
        <w:rPr>
          <w:rFonts w:asciiTheme="minorEastAsia" w:hAnsiTheme="minorEastAsia" w:hint="eastAsia"/>
          <w:szCs w:val="21"/>
        </w:rPr>
        <w:t>2018</w:t>
      </w:r>
      <w:r w:rsidR="000E105C" w:rsidRPr="0041520A">
        <w:rPr>
          <w:rFonts w:asciiTheme="minorEastAsia" w:hAnsiTheme="minorEastAsia" w:hint="eastAsia"/>
          <w:szCs w:val="21"/>
        </w:rPr>
        <w:t>年</w:t>
      </w:r>
      <w:r w:rsidR="00714FD5" w:rsidRPr="0041520A">
        <w:rPr>
          <w:rFonts w:asciiTheme="minorEastAsia" w:hAnsiTheme="minorEastAsia" w:hint="eastAsia"/>
          <w:szCs w:val="21"/>
        </w:rPr>
        <w:t>12</w:t>
      </w:r>
      <w:r w:rsidR="000E105C" w:rsidRPr="0041520A">
        <w:rPr>
          <w:rFonts w:asciiTheme="minorEastAsia" w:hAnsiTheme="minorEastAsia" w:hint="eastAsia"/>
          <w:szCs w:val="21"/>
        </w:rPr>
        <w:t>月</w:t>
      </w:r>
      <w:r w:rsidR="0041520A">
        <w:rPr>
          <w:rFonts w:asciiTheme="minorEastAsia" w:hAnsiTheme="minorEastAsia" w:hint="eastAsia"/>
          <w:szCs w:val="21"/>
        </w:rPr>
        <w:t>2</w:t>
      </w:r>
      <w:r w:rsidR="006867FA">
        <w:rPr>
          <w:rFonts w:asciiTheme="minorEastAsia" w:hAnsiTheme="minorEastAsia" w:hint="eastAsia"/>
          <w:szCs w:val="21"/>
        </w:rPr>
        <w:t>5</w:t>
      </w:r>
      <w:r w:rsidR="000E105C" w:rsidRPr="0041520A">
        <w:rPr>
          <w:rFonts w:asciiTheme="minorEastAsia" w:hAnsiTheme="minorEastAsia" w:hint="eastAsia"/>
          <w:szCs w:val="21"/>
        </w:rPr>
        <w:t>日</w:t>
      </w:r>
      <w:r w:rsidRPr="0041520A">
        <w:rPr>
          <w:rFonts w:asciiTheme="minorEastAsia" w:hAnsiTheme="minorEastAsia" w:hint="eastAsia"/>
          <w:szCs w:val="21"/>
        </w:rPr>
        <w:t>起至</w:t>
      </w:r>
      <w:r w:rsidR="002F5700" w:rsidRPr="0041520A">
        <w:rPr>
          <w:rFonts w:asciiTheme="minorEastAsia" w:hAnsiTheme="minorEastAsia" w:hint="eastAsia"/>
          <w:b/>
          <w:szCs w:val="21"/>
          <w:u w:val="single"/>
        </w:rPr>
        <w:t>201</w:t>
      </w:r>
      <w:r w:rsidR="0041520A">
        <w:rPr>
          <w:rFonts w:asciiTheme="minorEastAsia" w:hAnsiTheme="minorEastAsia" w:hint="eastAsia"/>
          <w:b/>
          <w:szCs w:val="21"/>
          <w:u w:val="single"/>
        </w:rPr>
        <w:t>9</w:t>
      </w:r>
      <w:r w:rsidRPr="0041520A">
        <w:rPr>
          <w:rFonts w:asciiTheme="minorEastAsia" w:hAnsiTheme="minorEastAsia" w:hint="eastAsia"/>
          <w:b/>
          <w:szCs w:val="21"/>
          <w:u w:val="single"/>
        </w:rPr>
        <w:t>年</w:t>
      </w:r>
      <w:r w:rsidR="0041520A">
        <w:rPr>
          <w:rFonts w:asciiTheme="minorEastAsia" w:hAnsiTheme="minorEastAsia" w:hint="eastAsia"/>
          <w:b/>
          <w:szCs w:val="21"/>
          <w:u w:val="single"/>
        </w:rPr>
        <w:t>1</w:t>
      </w:r>
      <w:r w:rsidRPr="0041520A">
        <w:rPr>
          <w:rFonts w:asciiTheme="minorEastAsia" w:hAnsiTheme="minorEastAsia" w:hint="eastAsia"/>
          <w:b/>
          <w:szCs w:val="21"/>
          <w:u w:val="single"/>
        </w:rPr>
        <w:t>月</w:t>
      </w:r>
      <w:r w:rsidR="00714FD5" w:rsidRPr="0041520A">
        <w:rPr>
          <w:rFonts w:asciiTheme="minorEastAsia" w:hAnsiTheme="minorEastAsia" w:hint="eastAsia"/>
          <w:b/>
          <w:szCs w:val="21"/>
          <w:u w:val="single"/>
        </w:rPr>
        <w:t>2</w:t>
      </w:r>
      <w:r w:rsidRPr="0041520A">
        <w:rPr>
          <w:rFonts w:asciiTheme="minorEastAsia" w:hAnsiTheme="minorEastAsia" w:hint="eastAsia"/>
          <w:b/>
          <w:szCs w:val="21"/>
          <w:u w:val="single"/>
        </w:rPr>
        <w:t>日</w:t>
      </w:r>
      <w:r w:rsidR="00805769" w:rsidRPr="0041520A">
        <w:rPr>
          <w:rFonts w:asciiTheme="minorEastAsia" w:hAnsiTheme="minorEastAsia" w:hint="eastAsia"/>
          <w:b/>
          <w:szCs w:val="21"/>
          <w:u w:val="single"/>
        </w:rPr>
        <w:t>1</w:t>
      </w:r>
      <w:r w:rsidR="00FC3C4B" w:rsidRPr="0041520A">
        <w:rPr>
          <w:rFonts w:asciiTheme="minorEastAsia" w:hAnsiTheme="minorEastAsia" w:hint="eastAsia"/>
          <w:b/>
          <w:szCs w:val="21"/>
          <w:u w:val="single"/>
        </w:rPr>
        <w:t>7</w:t>
      </w:r>
      <w:r w:rsidR="00CB2224" w:rsidRPr="0041520A">
        <w:rPr>
          <w:rFonts w:asciiTheme="minorEastAsia" w:hAnsiTheme="minorEastAsia" w:hint="eastAsia"/>
          <w:b/>
          <w:szCs w:val="21"/>
          <w:u w:val="single"/>
        </w:rPr>
        <w:t>:00</w:t>
      </w:r>
      <w:r w:rsidRPr="0041520A">
        <w:rPr>
          <w:rFonts w:asciiTheme="minorEastAsia" w:hAnsiTheme="minorEastAsia" w:hint="eastAsia"/>
          <w:szCs w:val="21"/>
        </w:rPr>
        <w:t>。</w:t>
      </w:r>
    </w:p>
    <w:p w:rsidR="001929CF" w:rsidRPr="0041520A" w:rsidRDefault="001929CF" w:rsidP="001929CF">
      <w:pPr>
        <w:pStyle w:val="a5"/>
        <w:shd w:val="clear" w:color="auto" w:fill="FFFFFF"/>
        <w:spacing w:before="0" w:beforeAutospacing="0" w:after="0" w:afterAutospacing="0" w:line="360" w:lineRule="auto"/>
        <w:ind w:firstLine="482"/>
        <w:rPr>
          <w:rFonts w:asciiTheme="minorEastAsia" w:eastAsiaTheme="minorEastAsia" w:hAnsiTheme="minorEastAsia" w:cstheme="minorBidi"/>
          <w:kern w:val="2"/>
          <w:sz w:val="21"/>
          <w:szCs w:val="21"/>
        </w:rPr>
      </w:pPr>
      <w:r w:rsidRPr="0041520A">
        <w:rPr>
          <w:rFonts w:asciiTheme="minorEastAsia" w:eastAsiaTheme="minorEastAsia" w:hAnsiTheme="minorEastAsia" w:cstheme="minorBidi"/>
          <w:kern w:val="2"/>
          <w:sz w:val="21"/>
          <w:szCs w:val="21"/>
        </w:rPr>
        <w:t>全部岗位的报名均在统一的网上报名平台进行。应聘人员可在规定时间内登陆报名系统平台：http://zhaopin.wmu.edu.cn/zpsys/。注册个人信息后，选择岗位进行报名。每位报考者限报一个岗位。在规定的报名时间内，应聘人员可更改报考岗位。之前投过简历者需登陆报名系统平台重新报名。</w:t>
      </w:r>
    </w:p>
    <w:p w:rsidR="001929CF" w:rsidRPr="0041520A" w:rsidRDefault="001929CF" w:rsidP="001929CF">
      <w:pPr>
        <w:pStyle w:val="a5"/>
        <w:shd w:val="clear" w:color="auto" w:fill="FFFFFF"/>
        <w:spacing w:before="0" w:beforeAutospacing="0" w:after="0" w:afterAutospacing="0" w:line="360" w:lineRule="auto"/>
        <w:ind w:firstLine="482"/>
        <w:rPr>
          <w:rFonts w:asciiTheme="minorEastAsia" w:eastAsiaTheme="minorEastAsia" w:hAnsiTheme="minorEastAsia" w:cstheme="minorBidi"/>
          <w:kern w:val="2"/>
          <w:sz w:val="21"/>
          <w:szCs w:val="21"/>
        </w:rPr>
      </w:pPr>
      <w:r w:rsidRPr="0041520A">
        <w:rPr>
          <w:rFonts w:asciiTheme="minorEastAsia" w:eastAsiaTheme="minorEastAsia" w:hAnsiTheme="minorEastAsia" w:cstheme="minorBidi"/>
          <w:kern w:val="2"/>
          <w:sz w:val="21"/>
          <w:szCs w:val="21"/>
        </w:rPr>
        <w:t>填报注意事项：</w:t>
      </w:r>
    </w:p>
    <w:p w:rsidR="001929CF" w:rsidRPr="0041520A" w:rsidRDefault="001929CF" w:rsidP="001929CF">
      <w:pPr>
        <w:pStyle w:val="a5"/>
        <w:shd w:val="clear" w:color="auto" w:fill="FFFFFF"/>
        <w:spacing w:before="0" w:beforeAutospacing="0" w:after="0" w:afterAutospacing="0" w:line="360" w:lineRule="auto"/>
        <w:ind w:firstLine="482"/>
        <w:rPr>
          <w:rFonts w:asciiTheme="minorEastAsia" w:eastAsiaTheme="minorEastAsia" w:hAnsiTheme="minorEastAsia" w:cstheme="minorBidi"/>
          <w:kern w:val="2"/>
          <w:sz w:val="21"/>
          <w:szCs w:val="21"/>
        </w:rPr>
      </w:pPr>
      <w:r w:rsidRPr="0041520A">
        <w:rPr>
          <w:rFonts w:asciiTheme="minorEastAsia" w:eastAsiaTheme="minorEastAsia" w:hAnsiTheme="minorEastAsia" w:cstheme="minorBidi"/>
          <w:kern w:val="2"/>
          <w:sz w:val="21"/>
          <w:szCs w:val="21"/>
        </w:rPr>
        <w:t>（1）报名建议使用IE8浏览器，如使用其它浏览器请开启浏览器兼容模式（具体操作方法见附件），可用关键词查找应聘岗位名称。</w:t>
      </w:r>
    </w:p>
    <w:p w:rsidR="001929CF" w:rsidRPr="0041520A" w:rsidRDefault="001929CF" w:rsidP="001929CF">
      <w:pPr>
        <w:pStyle w:val="a5"/>
        <w:shd w:val="clear" w:color="auto" w:fill="FFFFFF"/>
        <w:spacing w:before="0" w:beforeAutospacing="0" w:after="0" w:afterAutospacing="0" w:line="360" w:lineRule="auto"/>
        <w:ind w:firstLine="482"/>
        <w:rPr>
          <w:rFonts w:asciiTheme="minorEastAsia" w:eastAsiaTheme="minorEastAsia" w:hAnsiTheme="minorEastAsia" w:cstheme="minorBidi"/>
          <w:kern w:val="2"/>
          <w:sz w:val="21"/>
          <w:szCs w:val="21"/>
        </w:rPr>
      </w:pPr>
      <w:r w:rsidRPr="0041520A">
        <w:rPr>
          <w:rFonts w:asciiTheme="minorEastAsia" w:eastAsiaTheme="minorEastAsia" w:hAnsiTheme="minorEastAsia" w:cstheme="minorBidi"/>
          <w:kern w:val="2"/>
          <w:sz w:val="21"/>
          <w:szCs w:val="21"/>
        </w:rPr>
        <w:t>（2）个人基本信息和学习经历是必填项，完成就可提交。简历附件可不用上传。</w:t>
      </w:r>
    </w:p>
    <w:p w:rsidR="00A6180C" w:rsidRPr="0041520A" w:rsidRDefault="001929CF" w:rsidP="001929CF">
      <w:pPr>
        <w:pStyle w:val="a5"/>
        <w:shd w:val="clear" w:color="auto" w:fill="FFFFFF"/>
        <w:spacing w:before="0" w:beforeAutospacing="0" w:after="0" w:afterAutospacing="0" w:line="360" w:lineRule="auto"/>
        <w:ind w:firstLine="482"/>
        <w:rPr>
          <w:rFonts w:asciiTheme="minorEastAsia" w:eastAsiaTheme="minorEastAsia" w:hAnsiTheme="minorEastAsia" w:cstheme="minorBidi"/>
          <w:kern w:val="2"/>
          <w:sz w:val="21"/>
          <w:szCs w:val="21"/>
        </w:rPr>
      </w:pPr>
      <w:r w:rsidRPr="0041520A">
        <w:rPr>
          <w:rFonts w:asciiTheme="minorEastAsia" w:eastAsiaTheme="minorEastAsia" w:hAnsiTheme="minorEastAsia" w:cstheme="minorBidi"/>
          <w:kern w:val="2"/>
          <w:sz w:val="21"/>
          <w:szCs w:val="21"/>
        </w:rPr>
        <w:t>（3）毕业院校、专业名称必须与就业推荐表、毕业证书上描述一致。</w:t>
      </w:r>
    </w:p>
    <w:p w:rsidR="00EA2577" w:rsidRPr="0041520A" w:rsidRDefault="00EA2577" w:rsidP="001929CF">
      <w:pPr>
        <w:pStyle w:val="a5"/>
        <w:shd w:val="clear" w:color="auto" w:fill="FFFFFF"/>
        <w:spacing w:before="0" w:beforeAutospacing="0" w:after="0" w:afterAutospacing="0" w:line="360" w:lineRule="auto"/>
        <w:ind w:firstLine="482"/>
        <w:rPr>
          <w:rFonts w:asciiTheme="minorEastAsia" w:eastAsiaTheme="minorEastAsia" w:hAnsiTheme="minorEastAsia" w:cstheme="minorBidi"/>
          <w:kern w:val="2"/>
          <w:sz w:val="21"/>
          <w:szCs w:val="21"/>
        </w:rPr>
      </w:pPr>
      <w:r w:rsidRPr="0041520A">
        <w:rPr>
          <w:rFonts w:asciiTheme="minorEastAsia" w:eastAsiaTheme="minorEastAsia" w:hAnsiTheme="minorEastAsia" w:cstheme="minorBidi" w:hint="eastAsia"/>
          <w:kern w:val="2"/>
          <w:sz w:val="21"/>
          <w:szCs w:val="21"/>
        </w:rPr>
        <w:lastRenderedPageBreak/>
        <w:t>（4）如有发表论文，请填写内容，并上传论文附件（中文论文上传论文封面、目录、论文原文；SCI论文上传收录证明和论文原文）</w:t>
      </w:r>
    </w:p>
    <w:p w:rsidR="00A6180C" w:rsidRPr="0041520A" w:rsidRDefault="00ED05BA" w:rsidP="00A6180C">
      <w:pPr>
        <w:spacing w:line="360" w:lineRule="auto"/>
        <w:ind w:leftChars="202" w:left="424"/>
        <w:rPr>
          <w:rFonts w:asciiTheme="minorEastAsia" w:hAnsiTheme="minorEastAsia"/>
          <w:szCs w:val="21"/>
        </w:rPr>
      </w:pPr>
      <w:r w:rsidRPr="0041520A">
        <w:rPr>
          <w:rFonts w:asciiTheme="minorEastAsia" w:hAnsiTheme="minorEastAsia" w:hint="eastAsia"/>
          <w:szCs w:val="21"/>
        </w:rPr>
        <w:t>2、资格初审</w:t>
      </w:r>
    </w:p>
    <w:p w:rsidR="002C35C0" w:rsidRPr="0041520A" w:rsidRDefault="00410C21" w:rsidP="008B6697">
      <w:pPr>
        <w:spacing w:line="360" w:lineRule="auto"/>
        <w:ind w:firstLine="420"/>
        <w:rPr>
          <w:rFonts w:asciiTheme="minorEastAsia" w:hAnsiTheme="minorEastAsia"/>
          <w:szCs w:val="21"/>
        </w:rPr>
      </w:pPr>
      <w:r w:rsidRPr="0041520A">
        <w:rPr>
          <w:rFonts w:asciiTheme="minorEastAsia" w:hAnsiTheme="minorEastAsia" w:hint="eastAsia"/>
          <w:szCs w:val="21"/>
        </w:rPr>
        <w:t>报名结束后，符合组织考试条件的岗位，医院将在指定网站公布考试有关安排，并向通过资格初审者发放准考证后，报名人员取得应聘资格。</w:t>
      </w:r>
    </w:p>
    <w:p w:rsidR="00E613FA" w:rsidRPr="0041520A" w:rsidRDefault="008649F1" w:rsidP="00410C21">
      <w:pPr>
        <w:spacing w:line="360" w:lineRule="auto"/>
        <w:ind w:firstLine="420"/>
        <w:rPr>
          <w:rFonts w:asciiTheme="minorEastAsia" w:hAnsiTheme="minorEastAsia"/>
          <w:szCs w:val="21"/>
        </w:rPr>
      </w:pPr>
      <w:r w:rsidRPr="0041520A">
        <w:rPr>
          <w:rFonts w:asciiTheme="minorEastAsia" w:hAnsiTheme="minorEastAsia"/>
          <w:szCs w:val="21"/>
        </w:rPr>
        <w:t>全部岗位最低开考比例</w:t>
      </w:r>
      <w:r w:rsidRPr="0041520A">
        <w:rPr>
          <w:rFonts w:asciiTheme="minorEastAsia" w:hAnsiTheme="minorEastAsia" w:hint="eastAsia"/>
          <w:szCs w:val="21"/>
        </w:rPr>
        <w:t>原则上</w:t>
      </w:r>
      <w:r w:rsidR="00BA6527" w:rsidRPr="0041520A">
        <w:rPr>
          <w:rFonts w:asciiTheme="minorEastAsia" w:hAnsiTheme="minorEastAsia" w:hint="eastAsia"/>
          <w:szCs w:val="21"/>
        </w:rPr>
        <w:t>为</w:t>
      </w:r>
      <w:r w:rsidR="00DB6B8A" w:rsidRPr="0041520A">
        <w:rPr>
          <w:rFonts w:asciiTheme="minorEastAsia" w:hAnsiTheme="minorEastAsia"/>
          <w:szCs w:val="21"/>
        </w:rPr>
        <w:t>1：3。如符合条件报名人数达不到该比例要求，将相应核减或取消岗位招聘计划。确因岗位专业急需的，经研究并报商人力社保局后，确定是否按实际人数开考。</w:t>
      </w:r>
    </w:p>
    <w:p w:rsidR="002C35C0" w:rsidRPr="0041520A" w:rsidRDefault="002C35C0" w:rsidP="002C35C0">
      <w:pPr>
        <w:spacing w:line="360" w:lineRule="auto"/>
        <w:rPr>
          <w:rFonts w:asciiTheme="minorEastAsia" w:hAnsiTheme="minorEastAsia"/>
          <w:szCs w:val="21"/>
        </w:rPr>
      </w:pPr>
      <w:r w:rsidRPr="0041520A">
        <w:rPr>
          <w:rFonts w:asciiTheme="minorEastAsia" w:hAnsiTheme="minorEastAsia" w:hint="eastAsia"/>
          <w:szCs w:val="21"/>
        </w:rPr>
        <w:tab/>
        <w:t>（二）资格复审</w:t>
      </w:r>
    </w:p>
    <w:p w:rsidR="002C35C0" w:rsidRPr="0041520A" w:rsidRDefault="00A411B3" w:rsidP="002C35C0">
      <w:pPr>
        <w:pStyle w:val="a5"/>
        <w:shd w:val="clear" w:color="auto" w:fill="FFFFFF"/>
        <w:spacing w:before="0" w:beforeAutospacing="0" w:after="0" w:afterAutospacing="0" w:line="360" w:lineRule="auto"/>
        <w:ind w:firstLine="482"/>
        <w:rPr>
          <w:rFonts w:ascii="FangSong_GB2312" w:hAnsi="FangSong_GB2312" w:hint="eastAsia"/>
          <w:sz w:val="21"/>
          <w:szCs w:val="21"/>
        </w:rPr>
      </w:pPr>
      <w:r w:rsidRPr="0041520A">
        <w:rPr>
          <w:rFonts w:ascii="FangSong_GB2312" w:hAnsi="FangSong_GB2312" w:hint="eastAsia"/>
          <w:sz w:val="21"/>
          <w:szCs w:val="21"/>
        </w:rPr>
        <w:t>入围面试之前</w:t>
      </w:r>
      <w:r w:rsidR="002C35C0" w:rsidRPr="0041520A">
        <w:rPr>
          <w:rFonts w:ascii="FangSong_GB2312" w:hAnsi="FangSong_GB2312"/>
          <w:sz w:val="21"/>
          <w:szCs w:val="21"/>
        </w:rPr>
        <w:t>，应聘人员需在指定时间接受资格复审。应届毕业生须提供已有各层次学历学位证书、</w:t>
      </w:r>
      <w:r w:rsidR="004E38AE" w:rsidRPr="0041520A">
        <w:rPr>
          <w:rFonts w:ascii="FangSong_GB2312" w:hAnsi="FangSong_GB2312" w:hint="eastAsia"/>
          <w:sz w:val="21"/>
          <w:szCs w:val="21"/>
        </w:rPr>
        <w:t>资格证书、</w:t>
      </w:r>
      <w:r w:rsidR="002C35C0" w:rsidRPr="0041520A">
        <w:rPr>
          <w:rFonts w:ascii="FangSong_GB2312" w:hAnsi="FangSong_GB2312"/>
          <w:sz w:val="21"/>
          <w:szCs w:val="21"/>
        </w:rPr>
        <w:t>就业协议书、就业推荐表、身份证、英语等级证明、就读学校政审意见等材料的原件及复印件等；国（境）外留学人员还应提供教育部留学服务中心出具的境外学历学位认证书、留学回国人员证明或其他相关证明材料等相关证明材料。</w:t>
      </w:r>
    </w:p>
    <w:p w:rsidR="002C35C0" w:rsidRPr="0041520A" w:rsidRDefault="002C35C0" w:rsidP="002C35C0">
      <w:pPr>
        <w:pStyle w:val="a5"/>
        <w:shd w:val="clear" w:color="auto" w:fill="FFFFFF"/>
        <w:spacing w:before="0" w:beforeAutospacing="0" w:after="0" w:afterAutospacing="0" w:line="360" w:lineRule="auto"/>
        <w:ind w:firstLine="482"/>
        <w:rPr>
          <w:rFonts w:ascii="FangSong_GB2312" w:hAnsi="FangSong_GB2312" w:hint="eastAsia"/>
          <w:sz w:val="21"/>
          <w:szCs w:val="21"/>
        </w:rPr>
      </w:pPr>
      <w:r w:rsidRPr="0041520A">
        <w:rPr>
          <w:rFonts w:ascii="FangSong_GB2312" w:hAnsi="FangSong_GB2312"/>
          <w:sz w:val="21"/>
          <w:szCs w:val="21"/>
        </w:rPr>
        <w:t>应聘人员所提供的证件不全或所提供的证件与报考资格条件不相符者，或未按时参加资格复审的，视为自动放弃</w:t>
      </w:r>
      <w:r w:rsidR="00A411B3" w:rsidRPr="0041520A">
        <w:rPr>
          <w:rFonts w:ascii="FangSong_GB2312" w:hAnsi="FangSong_GB2312" w:hint="eastAsia"/>
          <w:sz w:val="21"/>
          <w:szCs w:val="21"/>
        </w:rPr>
        <w:t>考</w:t>
      </w:r>
      <w:r w:rsidRPr="0041520A">
        <w:rPr>
          <w:rFonts w:ascii="FangSong_GB2312" w:hAnsi="FangSong_GB2312"/>
          <w:sz w:val="21"/>
          <w:szCs w:val="21"/>
        </w:rPr>
        <w:t>试资格。</w:t>
      </w:r>
    </w:p>
    <w:p w:rsidR="005F6B62" w:rsidRPr="0041520A" w:rsidRDefault="00ED05BA" w:rsidP="005F6B62">
      <w:pPr>
        <w:spacing w:line="360" w:lineRule="auto"/>
        <w:ind w:firstLineChars="200" w:firstLine="420"/>
        <w:rPr>
          <w:rFonts w:asciiTheme="minorEastAsia" w:hAnsiTheme="minorEastAsia"/>
          <w:szCs w:val="21"/>
        </w:rPr>
      </w:pPr>
      <w:r w:rsidRPr="0041520A">
        <w:rPr>
          <w:rFonts w:asciiTheme="minorEastAsia" w:hAnsiTheme="minorEastAsia" w:hint="eastAsia"/>
          <w:szCs w:val="21"/>
        </w:rPr>
        <w:t>（</w:t>
      </w:r>
      <w:r w:rsidR="002C35C0" w:rsidRPr="0041520A">
        <w:rPr>
          <w:rFonts w:asciiTheme="minorEastAsia" w:hAnsiTheme="minorEastAsia" w:hint="eastAsia"/>
          <w:szCs w:val="21"/>
        </w:rPr>
        <w:t>三</w:t>
      </w:r>
      <w:r w:rsidRPr="0041520A">
        <w:rPr>
          <w:rFonts w:asciiTheme="minorEastAsia" w:hAnsiTheme="minorEastAsia" w:hint="eastAsia"/>
          <w:szCs w:val="21"/>
        </w:rPr>
        <w:t>）考试</w:t>
      </w:r>
    </w:p>
    <w:p w:rsidR="00FB4851" w:rsidRPr="0041520A" w:rsidRDefault="009E0EE4" w:rsidP="005F6B62">
      <w:pPr>
        <w:spacing w:line="360" w:lineRule="auto"/>
        <w:ind w:firstLineChars="200" w:firstLine="422"/>
        <w:rPr>
          <w:rFonts w:asciiTheme="minorEastAsia" w:hAnsiTheme="minorEastAsia"/>
          <w:szCs w:val="21"/>
        </w:rPr>
      </w:pPr>
      <w:r w:rsidRPr="0041520A">
        <w:rPr>
          <w:rFonts w:asciiTheme="minorEastAsia" w:hAnsiTheme="minorEastAsia" w:hint="eastAsia"/>
          <w:b/>
          <w:szCs w:val="21"/>
          <w:u w:val="single"/>
        </w:rPr>
        <w:t>考试</w:t>
      </w:r>
      <w:r w:rsidRPr="0041520A">
        <w:rPr>
          <w:rFonts w:asciiTheme="minorEastAsia" w:hAnsiTheme="minorEastAsia"/>
          <w:b/>
          <w:szCs w:val="21"/>
          <w:u w:val="single"/>
        </w:rPr>
        <w:t>计划于</w:t>
      </w:r>
      <w:r w:rsidR="00120C6B" w:rsidRPr="0041520A">
        <w:rPr>
          <w:rFonts w:asciiTheme="minorEastAsia" w:hAnsiTheme="minorEastAsia" w:hint="eastAsia"/>
          <w:b/>
          <w:szCs w:val="21"/>
          <w:u w:val="single"/>
        </w:rPr>
        <w:t>2019</w:t>
      </w:r>
      <w:r w:rsidR="00AE14B3" w:rsidRPr="0041520A">
        <w:rPr>
          <w:rFonts w:asciiTheme="minorEastAsia" w:hAnsiTheme="minorEastAsia" w:hint="eastAsia"/>
          <w:b/>
          <w:szCs w:val="21"/>
          <w:u w:val="single"/>
        </w:rPr>
        <w:t>年</w:t>
      </w:r>
      <w:r w:rsidR="00120C6B" w:rsidRPr="0041520A">
        <w:rPr>
          <w:rFonts w:asciiTheme="minorEastAsia" w:hAnsiTheme="minorEastAsia" w:hint="eastAsia"/>
          <w:b/>
          <w:szCs w:val="21"/>
          <w:u w:val="single"/>
        </w:rPr>
        <w:t>1</w:t>
      </w:r>
      <w:r w:rsidRPr="0041520A">
        <w:rPr>
          <w:rFonts w:asciiTheme="minorEastAsia" w:hAnsiTheme="minorEastAsia"/>
          <w:b/>
          <w:szCs w:val="21"/>
          <w:u w:val="single"/>
        </w:rPr>
        <w:t>月</w:t>
      </w:r>
      <w:r w:rsidR="00120C6B" w:rsidRPr="0041520A">
        <w:rPr>
          <w:rFonts w:asciiTheme="minorEastAsia" w:hAnsiTheme="minorEastAsia" w:hint="eastAsia"/>
          <w:b/>
          <w:szCs w:val="21"/>
          <w:u w:val="single"/>
        </w:rPr>
        <w:t>初</w:t>
      </w:r>
      <w:r w:rsidR="00AE14B3" w:rsidRPr="0041520A">
        <w:rPr>
          <w:rFonts w:asciiTheme="minorEastAsia" w:hAnsiTheme="minorEastAsia" w:hint="eastAsia"/>
          <w:b/>
          <w:szCs w:val="21"/>
          <w:u w:val="single"/>
        </w:rPr>
        <w:t>在温州</w:t>
      </w:r>
      <w:r w:rsidRPr="0041520A">
        <w:rPr>
          <w:rFonts w:asciiTheme="minorEastAsia" w:hAnsiTheme="minorEastAsia"/>
          <w:szCs w:val="21"/>
        </w:rPr>
        <w:t>举行，</w:t>
      </w:r>
      <w:r w:rsidRPr="0041520A">
        <w:rPr>
          <w:rFonts w:asciiTheme="minorEastAsia" w:hAnsiTheme="minorEastAsia" w:hint="eastAsia"/>
          <w:szCs w:val="21"/>
        </w:rPr>
        <w:t>外地</w:t>
      </w:r>
      <w:r w:rsidRPr="0041520A">
        <w:rPr>
          <w:rFonts w:asciiTheme="minorEastAsia" w:hAnsiTheme="minorEastAsia"/>
          <w:szCs w:val="21"/>
        </w:rPr>
        <w:t>考生可提早准备行程，具体</w:t>
      </w:r>
      <w:r w:rsidRPr="0041520A">
        <w:rPr>
          <w:rFonts w:asciiTheme="minorEastAsia" w:hAnsiTheme="minorEastAsia" w:hint="eastAsia"/>
          <w:szCs w:val="21"/>
        </w:rPr>
        <w:t>安排</w:t>
      </w:r>
      <w:r w:rsidR="00AE14B3" w:rsidRPr="0041520A">
        <w:rPr>
          <w:rFonts w:asciiTheme="minorEastAsia" w:hAnsiTheme="minorEastAsia" w:hint="eastAsia"/>
          <w:szCs w:val="21"/>
        </w:rPr>
        <w:t>另行</w:t>
      </w:r>
      <w:r w:rsidR="00AE14B3" w:rsidRPr="0041520A">
        <w:rPr>
          <w:rFonts w:asciiTheme="minorEastAsia" w:hAnsiTheme="minorEastAsia"/>
          <w:szCs w:val="21"/>
        </w:rPr>
        <w:t>通知</w:t>
      </w:r>
      <w:r w:rsidRPr="0041520A">
        <w:rPr>
          <w:rFonts w:asciiTheme="minorEastAsia" w:hAnsiTheme="minorEastAsia"/>
          <w:szCs w:val="21"/>
        </w:rPr>
        <w:t>。</w:t>
      </w:r>
    </w:p>
    <w:p w:rsidR="005F6B62" w:rsidRPr="0041520A" w:rsidRDefault="00ED05BA" w:rsidP="005F6B62">
      <w:pPr>
        <w:spacing w:line="360" w:lineRule="auto"/>
        <w:ind w:firstLineChars="200" w:firstLine="420"/>
        <w:rPr>
          <w:rFonts w:asciiTheme="minorEastAsia" w:hAnsiTheme="minorEastAsia"/>
          <w:szCs w:val="21"/>
        </w:rPr>
      </w:pPr>
      <w:r w:rsidRPr="0041520A">
        <w:rPr>
          <w:rFonts w:asciiTheme="minorEastAsia" w:hAnsiTheme="minorEastAsia" w:hint="eastAsia"/>
          <w:szCs w:val="21"/>
        </w:rPr>
        <w:t>考试采用笔试、面试相结合的方式。笔试、面试满分均为100分，并各按50%计入总成绩。</w:t>
      </w:r>
    </w:p>
    <w:p w:rsidR="005F6B62" w:rsidRPr="0041520A" w:rsidRDefault="00ED05BA" w:rsidP="005F6B62">
      <w:pPr>
        <w:spacing w:line="360" w:lineRule="auto"/>
        <w:ind w:firstLineChars="200" w:firstLine="420"/>
        <w:rPr>
          <w:rFonts w:asciiTheme="minorEastAsia" w:hAnsiTheme="minorEastAsia"/>
          <w:szCs w:val="21"/>
        </w:rPr>
      </w:pPr>
      <w:r w:rsidRPr="0041520A">
        <w:rPr>
          <w:rFonts w:asciiTheme="minorEastAsia" w:hAnsiTheme="minorEastAsia" w:hint="eastAsia"/>
          <w:szCs w:val="21"/>
        </w:rPr>
        <w:t>具有博士研究生学历的人员可免于笔试，直接进入面试。不需笔试的人员，面试成绩（不折合）即为其总成绩。</w:t>
      </w:r>
    </w:p>
    <w:p w:rsidR="00ED05BA" w:rsidRPr="0041520A" w:rsidRDefault="00ED05BA" w:rsidP="005F6B62">
      <w:pPr>
        <w:spacing w:line="360" w:lineRule="auto"/>
        <w:ind w:firstLineChars="200" w:firstLine="420"/>
        <w:rPr>
          <w:rFonts w:asciiTheme="minorEastAsia" w:hAnsiTheme="minorEastAsia"/>
          <w:szCs w:val="21"/>
        </w:rPr>
      </w:pPr>
      <w:r w:rsidRPr="0041520A">
        <w:rPr>
          <w:rFonts w:asciiTheme="minorEastAsia" w:hAnsiTheme="minorEastAsia" w:hint="eastAsia"/>
          <w:szCs w:val="21"/>
        </w:rPr>
        <w:t>1、笔试</w:t>
      </w:r>
    </w:p>
    <w:p w:rsidR="001D62D1" w:rsidRPr="0041520A" w:rsidRDefault="00331662" w:rsidP="001D62D1">
      <w:pPr>
        <w:spacing w:line="360" w:lineRule="auto"/>
        <w:ind w:firstLineChars="200" w:firstLine="420"/>
        <w:rPr>
          <w:rFonts w:asciiTheme="minorEastAsia" w:hAnsiTheme="minorEastAsia"/>
          <w:szCs w:val="21"/>
        </w:rPr>
      </w:pPr>
      <w:r w:rsidRPr="0041520A">
        <w:rPr>
          <w:rFonts w:asciiTheme="minorEastAsia" w:hAnsiTheme="minorEastAsia" w:hint="eastAsia"/>
          <w:szCs w:val="21"/>
        </w:rPr>
        <w:t>笔试考查相关岗位综合性专业知识</w:t>
      </w:r>
      <w:r w:rsidR="0006238B" w:rsidRPr="0041520A">
        <w:rPr>
          <w:rFonts w:asciiTheme="minorEastAsia" w:hAnsiTheme="minorEastAsia" w:hint="eastAsia"/>
          <w:szCs w:val="21"/>
        </w:rPr>
        <w:t>，</w:t>
      </w:r>
      <w:r w:rsidR="0082773C" w:rsidRPr="0041520A">
        <w:rPr>
          <w:rFonts w:asciiTheme="minorEastAsia" w:hAnsiTheme="minorEastAsia" w:hint="eastAsia"/>
          <w:szCs w:val="21"/>
        </w:rPr>
        <w:t>口腔</w:t>
      </w:r>
      <w:r w:rsidR="0006238B" w:rsidRPr="0041520A">
        <w:rPr>
          <w:rFonts w:asciiTheme="minorEastAsia" w:hAnsiTheme="minorEastAsia"/>
          <w:szCs w:val="21"/>
        </w:rPr>
        <w:t>医师</w:t>
      </w:r>
      <w:r w:rsidR="00110BC6" w:rsidRPr="0041520A">
        <w:rPr>
          <w:rFonts w:asciiTheme="minorEastAsia" w:hAnsiTheme="minorEastAsia" w:hint="eastAsia"/>
          <w:szCs w:val="21"/>
        </w:rPr>
        <w:t>/</w:t>
      </w:r>
      <w:r w:rsidR="00ED09D4" w:rsidRPr="0041520A">
        <w:rPr>
          <w:rFonts w:asciiTheme="minorEastAsia" w:hAnsiTheme="minorEastAsia" w:hint="eastAsia"/>
          <w:szCs w:val="21"/>
        </w:rPr>
        <w:t>教师</w:t>
      </w:r>
      <w:r w:rsidR="0006238B" w:rsidRPr="0041520A">
        <w:rPr>
          <w:rFonts w:asciiTheme="minorEastAsia" w:hAnsiTheme="minorEastAsia"/>
          <w:szCs w:val="21"/>
        </w:rPr>
        <w:t>还需考查</w:t>
      </w:r>
      <w:r w:rsidRPr="0041520A">
        <w:rPr>
          <w:rFonts w:asciiTheme="minorEastAsia" w:hAnsiTheme="minorEastAsia" w:hint="eastAsia"/>
          <w:szCs w:val="21"/>
        </w:rPr>
        <w:t>英语应用能力</w:t>
      </w:r>
      <w:r w:rsidR="002F5689" w:rsidRPr="0041520A">
        <w:rPr>
          <w:rFonts w:asciiTheme="minorEastAsia" w:hAnsiTheme="minorEastAsia" w:hint="eastAsia"/>
          <w:szCs w:val="21"/>
        </w:rPr>
        <w:t>（</w:t>
      </w:r>
      <w:r w:rsidR="009C1EEA" w:rsidRPr="0041520A">
        <w:rPr>
          <w:rFonts w:asciiTheme="minorEastAsia" w:hAnsiTheme="minorEastAsia" w:hint="eastAsia"/>
          <w:szCs w:val="21"/>
        </w:rPr>
        <w:t>笔试+</w:t>
      </w:r>
      <w:r w:rsidR="002F5689" w:rsidRPr="0041520A">
        <w:rPr>
          <w:rFonts w:asciiTheme="minorEastAsia" w:hAnsiTheme="minorEastAsia" w:hint="eastAsia"/>
          <w:szCs w:val="21"/>
        </w:rPr>
        <w:t>英语口语）</w:t>
      </w:r>
      <w:r w:rsidRPr="0041520A">
        <w:rPr>
          <w:rFonts w:asciiTheme="minorEastAsia" w:hAnsiTheme="minorEastAsia" w:hint="eastAsia"/>
          <w:szCs w:val="21"/>
        </w:rPr>
        <w:t>。</w:t>
      </w:r>
      <w:r w:rsidR="00ED05BA" w:rsidRPr="0041520A">
        <w:rPr>
          <w:rFonts w:asciiTheme="minorEastAsia" w:hAnsiTheme="minorEastAsia" w:hint="eastAsia"/>
          <w:szCs w:val="21"/>
        </w:rPr>
        <w:t>笔试采取闭卷方式，</w:t>
      </w:r>
      <w:r w:rsidR="002F5689" w:rsidRPr="0041520A">
        <w:rPr>
          <w:rFonts w:asciiTheme="minorEastAsia" w:hAnsiTheme="minorEastAsia" w:hint="eastAsia"/>
          <w:szCs w:val="21"/>
        </w:rPr>
        <w:t>答卷</w:t>
      </w:r>
      <w:r w:rsidR="00ED05BA" w:rsidRPr="0041520A">
        <w:rPr>
          <w:rFonts w:asciiTheme="minorEastAsia" w:hAnsiTheme="minorEastAsia" w:hint="eastAsia"/>
          <w:szCs w:val="21"/>
        </w:rPr>
        <w:t>时间为1.5</w:t>
      </w:r>
      <w:r w:rsidR="002F5689" w:rsidRPr="0041520A">
        <w:rPr>
          <w:rFonts w:asciiTheme="minorEastAsia" w:hAnsiTheme="minorEastAsia" w:hint="eastAsia"/>
          <w:szCs w:val="21"/>
        </w:rPr>
        <w:t>小时；英语口语考试时间为10分钟。</w:t>
      </w:r>
      <w:r w:rsidR="00ED05BA" w:rsidRPr="0041520A">
        <w:rPr>
          <w:rFonts w:asciiTheme="minorEastAsia" w:hAnsiTheme="minorEastAsia" w:hint="eastAsia"/>
          <w:szCs w:val="21"/>
        </w:rPr>
        <w:t>所有参加笔试人员须</w:t>
      </w:r>
      <w:r w:rsidR="00DB6B8A" w:rsidRPr="0041520A">
        <w:rPr>
          <w:rFonts w:asciiTheme="minorEastAsia" w:hAnsiTheme="minorEastAsia" w:hint="eastAsia"/>
          <w:szCs w:val="21"/>
        </w:rPr>
        <w:t>携带</w:t>
      </w:r>
      <w:r w:rsidR="00ED05BA" w:rsidRPr="0041520A">
        <w:rPr>
          <w:rFonts w:asciiTheme="minorEastAsia" w:hAnsiTheme="minorEastAsia" w:hint="eastAsia"/>
          <w:szCs w:val="21"/>
        </w:rPr>
        <w:t>本人身份证</w:t>
      </w:r>
      <w:r w:rsidR="00DB6B8A" w:rsidRPr="0041520A">
        <w:rPr>
          <w:rFonts w:asciiTheme="minorEastAsia" w:hAnsiTheme="minorEastAsia" w:hint="eastAsia"/>
          <w:szCs w:val="21"/>
        </w:rPr>
        <w:t>原件</w:t>
      </w:r>
      <w:r w:rsidR="004E38AE" w:rsidRPr="0041520A">
        <w:rPr>
          <w:rFonts w:asciiTheme="minorEastAsia" w:hAnsiTheme="minorEastAsia" w:hint="eastAsia"/>
          <w:szCs w:val="21"/>
        </w:rPr>
        <w:t>、准考证</w:t>
      </w:r>
      <w:r w:rsidR="00DB6B8A" w:rsidRPr="0041520A">
        <w:rPr>
          <w:rFonts w:asciiTheme="minorEastAsia" w:hAnsiTheme="minorEastAsia" w:hint="eastAsia"/>
          <w:szCs w:val="21"/>
        </w:rPr>
        <w:t>参加考试</w:t>
      </w:r>
      <w:r w:rsidR="00ED05BA" w:rsidRPr="0041520A">
        <w:rPr>
          <w:rFonts w:asciiTheme="minorEastAsia" w:hAnsiTheme="minorEastAsia" w:hint="eastAsia"/>
          <w:szCs w:val="21"/>
        </w:rPr>
        <w:t>。笔试后，根据笔试成绩从高到低，</w:t>
      </w:r>
      <w:r w:rsidR="00110BC6" w:rsidRPr="0041520A">
        <w:rPr>
          <w:rFonts w:asciiTheme="minorEastAsia" w:hAnsiTheme="minorEastAsia"/>
          <w:szCs w:val="21"/>
        </w:rPr>
        <w:t>按</w:t>
      </w:r>
      <w:r w:rsidR="00110BC6" w:rsidRPr="0041520A">
        <w:rPr>
          <w:rFonts w:asciiTheme="minorEastAsia" w:hAnsiTheme="minorEastAsia" w:hint="eastAsia"/>
          <w:szCs w:val="21"/>
        </w:rPr>
        <w:t>1:</w:t>
      </w:r>
      <w:r w:rsidR="00800F55" w:rsidRPr="0041520A">
        <w:rPr>
          <w:rFonts w:asciiTheme="minorEastAsia" w:hAnsiTheme="minorEastAsia" w:hint="eastAsia"/>
          <w:szCs w:val="21"/>
        </w:rPr>
        <w:t>3</w:t>
      </w:r>
      <w:r w:rsidR="00110BC6" w:rsidRPr="0041520A">
        <w:rPr>
          <w:rFonts w:asciiTheme="minorEastAsia" w:hAnsiTheme="minorEastAsia" w:hint="eastAsia"/>
          <w:szCs w:val="21"/>
        </w:rPr>
        <w:t>的</w:t>
      </w:r>
      <w:r w:rsidR="00110BC6" w:rsidRPr="0041520A">
        <w:rPr>
          <w:rFonts w:asciiTheme="minorEastAsia" w:hAnsiTheme="minorEastAsia"/>
          <w:szCs w:val="21"/>
        </w:rPr>
        <w:t>比例确定入围面试人员</w:t>
      </w:r>
      <w:r w:rsidR="00ED05BA" w:rsidRPr="0041520A">
        <w:rPr>
          <w:rFonts w:asciiTheme="minorEastAsia" w:hAnsiTheme="minorEastAsia" w:hint="eastAsia"/>
          <w:szCs w:val="21"/>
        </w:rPr>
        <w:t>（若招聘岗位实际参考人员不足该比例的，按实际</w:t>
      </w:r>
      <w:r w:rsidR="00C52DD8" w:rsidRPr="0041520A">
        <w:rPr>
          <w:rFonts w:asciiTheme="minorEastAsia" w:hAnsiTheme="minorEastAsia" w:hint="eastAsia"/>
          <w:szCs w:val="21"/>
        </w:rPr>
        <w:t>参考</w:t>
      </w:r>
      <w:r w:rsidR="00ED05BA" w:rsidRPr="0041520A">
        <w:rPr>
          <w:rFonts w:asciiTheme="minorEastAsia" w:hAnsiTheme="minorEastAsia" w:hint="eastAsia"/>
          <w:szCs w:val="21"/>
        </w:rPr>
        <w:t>人数确定入围面试人员）。</w:t>
      </w:r>
    </w:p>
    <w:p w:rsidR="00434E04" w:rsidRPr="0041520A" w:rsidRDefault="00ED05BA" w:rsidP="001D62D1">
      <w:pPr>
        <w:spacing w:line="360" w:lineRule="auto"/>
        <w:ind w:firstLineChars="200" w:firstLine="420"/>
        <w:rPr>
          <w:rFonts w:asciiTheme="minorEastAsia" w:hAnsiTheme="minorEastAsia"/>
          <w:szCs w:val="21"/>
        </w:rPr>
      </w:pPr>
      <w:r w:rsidRPr="0041520A">
        <w:rPr>
          <w:rFonts w:asciiTheme="minorEastAsia" w:hAnsiTheme="minorEastAsia" w:hint="eastAsia"/>
          <w:szCs w:val="21"/>
        </w:rPr>
        <w:t>2、面试</w:t>
      </w:r>
    </w:p>
    <w:p w:rsidR="00434E04" w:rsidRPr="0041520A" w:rsidRDefault="00ED05BA" w:rsidP="00434E04">
      <w:pPr>
        <w:spacing w:line="360" w:lineRule="auto"/>
        <w:ind w:firstLineChars="200" w:firstLine="420"/>
        <w:rPr>
          <w:rFonts w:asciiTheme="minorEastAsia" w:hAnsiTheme="minorEastAsia"/>
          <w:szCs w:val="21"/>
        </w:rPr>
      </w:pPr>
      <w:r w:rsidRPr="0041520A">
        <w:rPr>
          <w:rFonts w:asciiTheme="minorEastAsia" w:hAnsiTheme="minorEastAsia" w:hint="eastAsia"/>
          <w:szCs w:val="21"/>
        </w:rPr>
        <w:t>面试时间、地点以及相关事项安排以通知为准。</w:t>
      </w:r>
    </w:p>
    <w:p w:rsidR="00ED05BA" w:rsidRPr="0041520A" w:rsidRDefault="00ED05BA" w:rsidP="00434E04">
      <w:pPr>
        <w:spacing w:line="360" w:lineRule="auto"/>
        <w:ind w:firstLineChars="200" w:firstLine="420"/>
        <w:rPr>
          <w:rFonts w:asciiTheme="minorEastAsia" w:hAnsiTheme="minorEastAsia"/>
          <w:szCs w:val="21"/>
        </w:rPr>
      </w:pPr>
      <w:r w:rsidRPr="0041520A">
        <w:rPr>
          <w:rFonts w:asciiTheme="minorEastAsia" w:hAnsiTheme="minorEastAsia" w:hint="eastAsia"/>
          <w:szCs w:val="21"/>
        </w:rPr>
        <w:t>面试内容主要包括：应聘者对岗位的认知程度、胜任力和综合素质，以及思想政治表现、</w:t>
      </w:r>
      <w:r w:rsidRPr="0041520A">
        <w:rPr>
          <w:rFonts w:asciiTheme="minorEastAsia" w:hAnsiTheme="minorEastAsia" w:hint="eastAsia"/>
          <w:szCs w:val="21"/>
        </w:rPr>
        <w:lastRenderedPageBreak/>
        <w:t>道德品质</w:t>
      </w:r>
      <w:r w:rsidR="002F5689" w:rsidRPr="0041520A">
        <w:rPr>
          <w:rFonts w:asciiTheme="minorEastAsia" w:hAnsiTheme="minorEastAsia" w:hint="eastAsia"/>
          <w:szCs w:val="21"/>
        </w:rPr>
        <w:t>、业务能力等</w:t>
      </w:r>
      <w:r w:rsidR="00331662" w:rsidRPr="0041520A">
        <w:rPr>
          <w:rFonts w:asciiTheme="minorEastAsia" w:hAnsiTheme="minorEastAsia" w:hint="eastAsia"/>
          <w:szCs w:val="21"/>
        </w:rPr>
        <w:t>情况，</w:t>
      </w:r>
      <w:r w:rsidR="00ED09D4" w:rsidRPr="0041520A">
        <w:rPr>
          <w:rFonts w:asciiTheme="minorEastAsia" w:hAnsiTheme="minorEastAsia" w:hint="eastAsia"/>
          <w:szCs w:val="21"/>
        </w:rPr>
        <w:t>口腔</w:t>
      </w:r>
      <w:r w:rsidR="00ED09D4" w:rsidRPr="0041520A">
        <w:rPr>
          <w:rFonts w:asciiTheme="minorEastAsia" w:hAnsiTheme="minorEastAsia"/>
          <w:szCs w:val="21"/>
        </w:rPr>
        <w:t>医师</w:t>
      </w:r>
      <w:r w:rsidR="00ED09D4" w:rsidRPr="0041520A">
        <w:rPr>
          <w:rFonts w:asciiTheme="minorEastAsia" w:hAnsiTheme="minorEastAsia" w:hint="eastAsia"/>
          <w:szCs w:val="21"/>
        </w:rPr>
        <w:t>/教师</w:t>
      </w:r>
      <w:r w:rsidR="00C77D98" w:rsidRPr="0041520A">
        <w:rPr>
          <w:rFonts w:asciiTheme="minorEastAsia" w:hAnsiTheme="minorEastAsia" w:hint="eastAsia"/>
          <w:szCs w:val="21"/>
        </w:rPr>
        <w:t>岗位</w:t>
      </w:r>
      <w:r w:rsidR="00ED09D4" w:rsidRPr="0041520A">
        <w:rPr>
          <w:rFonts w:asciiTheme="minorEastAsia" w:hAnsiTheme="minorEastAsia" w:hint="eastAsia"/>
          <w:szCs w:val="21"/>
        </w:rPr>
        <w:t>还</w:t>
      </w:r>
      <w:r w:rsidR="00331662" w:rsidRPr="0041520A">
        <w:rPr>
          <w:rFonts w:asciiTheme="minorEastAsia" w:hAnsiTheme="minorEastAsia" w:hint="eastAsia"/>
          <w:szCs w:val="21"/>
        </w:rPr>
        <w:t>涉及临床操作、</w:t>
      </w:r>
      <w:r w:rsidR="00C52DD8" w:rsidRPr="0041520A">
        <w:rPr>
          <w:rFonts w:asciiTheme="minorEastAsia" w:hAnsiTheme="minorEastAsia" w:hint="eastAsia"/>
          <w:szCs w:val="21"/>
        </w:rPr>
        <w:t>教学能力测试</w:t>
      </w:r>
      <w:r w:rsidR="00EB413E" w:rsidRPr="0041520A">
        <w:rPr>
          <w:rFonts w:asciiTheme="minorEastAsia" w:hAnsiTheme="minorEastAsia" w:hint="eastAsia"/>
          <w:szCs w:val="21"/>
        </w:rPr>
        <w:t>(</w:t>
      </w:r>
      <w:r w:rsidR="009E0EE4" w:rsidRPr="0041520A">
        <w:rPr>
          <w:rFonts w:asciiTheme="minorEastAsia" w:hAnsiTheme="minorEastAsia" w:hint="eastAsia"/>
          <w:szCs w:val="21"/>
        </w:rPr>
        <w:t>自行准备</w:t>
      </w:r>
      <w:r w:rsidR="00C52DD8" w:rsidRPr="0041520A">
        <w:rPr>
          <w:rFonts w:asciiTheme="minorEastAsia" w:hAnsiTheme="minorEastAsia" w:hint="eastAsia"/>
          <w:szCs w:val="21"/>
        </w:rPr>
        <w:t>5</w:t>
      </w:r>
      <w:r w:rsidR="009E0EE4" w:rsidRPr="0041520A">
        <w:rPr>
          <w:rFonts w:asciiTheme="minorEastAsia" w:hAnsiTheme="minorEastAsia" w:hint="eastAsia"/>
          <w:szCs w:val="21"/>
        </w:rPr>
        <w:t>分钟</w:t>
      </w:r>
      <w:r w:rsidR="00C52DD8" w:rsidRPr="0041520A">
        <w:rPr>
          <w:rFonts w:asciiTheme="minorEastAsia" w:hAnsiTheme="minorEastAsia" w:hint="eastAsia"/>
          <w:szCs w:val="21"/>
        </w:rPr>
        <w:t>教学试讲PPT课件</w:t>
      </w:r>
      <w:r w:rsidR="009E0EE4" w:rsidRPr="0041520A">
        <w:rPr>
          <w:rFonts w:asciiTheme="minorEastAsia" w:hAnsiTheme="minorEastAsia"/>
          <w:szCs w:val="21"/>
        </w:rPr>
        <w:t>)</w:t>
      </w:r>
      <w:r w:rsidR="00BE7B7D" w:rsidRPr="0041520A">
        <w:rPr>
          <w:rFonts w:asciiTheme="minorEastAsia" w:hAnsiTheme="minorEastAsia" w:hint="eastAsia"/>
          <w:szCs w:val="21"/>
        </w:rPr>
        <w:t>等。</w:t>
      </w:r>
      <w:r w:rsidRPr="0041520A">
        <w:rPr>
          <w:rFonts w:asciiTheme="minorEastAsia" w:hAnsiTheme="minorEastAsia" w:hint="eastAsia"/>
          <w:szCs w:val="21"/>
        </w:rPr>
        <w:t>各岗位入围体检环节人数按1:1比例确定。面试合格分数为60分，低于该成绩的人员不能进入下一环节。</w:t>
      </w:r>
    </w:p>
    <w:p w:rsidR="00434E04" w:rsidRPr="0041520A" w:rsidRDefault="00652A45" w:rsidP="00434E04">
      <w:pPr>
        <w:spacing w:line="360" w:lineRule="auto"/>
        <w:ind w:firstLineChars="150" w:firstLine="315"/>
        <w:rPr>
          <w:rFonts w:asciiTheme="minorEastAsia" w:hAnsiTheme="minorEastAsia"/>
          <w:szCs w:val="21"/>
        </w:rPr>
      </w:pPr>
      <w:r w:rsidRPr="0041520A">
        <w:rPr>
          <w:rFonts w:asciiTheme="minorEastAsia" w:hAnsiTheme="minorEastAsia" w:hint="eastAsia"/>
          <w:szCs w:val="21"/>
        </w:rPr>
        <w:t>（四</w:t>
      </w:r>
      <w:r w:rsidR="00ED05BA" w:rsidRPr="0041520A">
        <w:rPr>
          <w:rFonts w:asciiTheme="minorEastAsia" w:hAnsiTheme="minorEastAsia" w:hint="eastAsia"/>
          <w:szCs w:val="21"/>
        </w:rPr>
        <w:t>）体检、考核</w:t>
      </w:r>
    </w:p>
    <w:p w:rsidR="00434E04" w:rsidRPr="0041520A" w:rsidRDefault="00ED05BA" w:rsidP="00434E04">
      <w:pPr>
        <w:spacing w:line="360" w:lineRule="auto"/>
        <w:ind w:firstLineChars="150" w:firstLine="315"/>
        <w:rPr>
          <w:rFonts w:asciiTheme="minorEastAsia" w:hAnsiTheme="minorEastAsia"/>
          <w:szCs w:val="21"/>
        </w:rPr>
      </w:pPr>
      <w:r w:rsidRPr="0041520A">
        <w:rPr>
          <w:rFonts w:asciiTheme="minorEastAsia" w:hAnsiTheme="minorEastAsia" w:hint="eastAsia"/>
          <w:szCs w:val="21"/>
        </w:rPr>
        <w:t>考试完毕，根据确定的办法计算总成绩，各岗位总成绩最优者（总成绩相同的，笔试成绩高者优先）确定为体检、考核对象。体检由</w:t>
      </w:r>
      <w:r w:rsidR="00B83ACE" w:rsidRPr="0041520A">
        <w:rPr>
          <w:rFonts w:asciiTheme="minorEastAsia" w:hAnsiTheme="minorEastAsia" w:hint="eastAsia"/>
          <w:szCs w:val="21"/>
        </w:rPr>
        <w:t>温州医科大学附属口腔</w:t>
      </w:r>
      <w:r w:rsidRPr="0041520A">
        <w:rPr>
          <w:rFonts w:asciiTheme="minorEastAsia" w:hAnsiTheme="minorEastAsia" w:hint="eastAsia"/>
          <w:szCs w:val="21"/>
        </w:rPr>
        <w:t>医院统一安排进行。</w:t>
      </w:r>
    </w:p>
    <w:p w:rsidR="00434E04" w:rsidRPr="0041520A" w:rsidRDefault="00652A45" w:rsidP="00434E04">
      <w:pPr>
        <w:spacing w:line="360" w:lineRule="auto"/>
        <w:ind w:firstLineChars="150" w:firstLine="315"/>
        <w:rPr>
          <w:rFonts w:asciiTheme="minorEastAsia" w:hAnsiTheme="minorEastAsia"/>
          <w:szCs w:val="21"/>
        </w:rPr>
      </w:pPr>
      <w:r w:rsidRPr="0041520A">
        <w:rPr>
          <w:rFonts w:asciiTheme="minorEastAsia" w:hAnsiTheme="minorEastAsia" w:hint="eastAsia"/>
          <w:szCs w:val="21"/>
        </w:rPr>
        <w:t>（五</w:t>
      </w:r>
      <w:r w:rsidR="00ED05BA" w:rsidRPr="0041520A">
        <w:rPr>
          <w:rFonts w:asciiTheme="minorEastAsia" w:hAnsiTheme="minorEastAsia" w:hint="eastAsia"/>
          <w:szCs w:val="21"/>
        </w:rPr>
        <w:t>）公示、聘用</w:t>
      </w:r>
    </w:p>
    <w:p w:rsidR="00434E04" w:rsidRPr="0041520A" w:rsidRDefault="00ED05BA" w:rsidP="00434E04">
      <w:pPr>
        <w:spacing w:line="360" w:lineRule="auto"/>
        <w:ind w:firstLineChars="150" w:firstLine="315"/>
        <w:rPr>
          <w:rFonts w:asciiTheme="minorEastAsia" w:hAnsiTheme="minorEastAsia"/>
          <w:szCs w:val="21"/>
        </w:rPr>
      </w:pPr>
      <w:r w:rsidRPr="0041520A">
        <w:rPr>
          <w:rFonts w:asciiTheme="minorEastAsia" w:hAnsiTheme="minorEastAsia" w:hint="eastAsia"/>
          <w:szCs w:val="21"/>
        </w:rPr>
        <w:t>经体检、考核均合格的人员，招聘单位确定为拟聘用人员，并在网上公示7天。公示期满，对拟聘用人员没有异议或反映有问题经查实不影响聘用的，招聘单位按规定程序办理进人和聘用手续。</w:t>
      </w:r>
    </w:p>
    <w:p w:rsidR="00434E04" w:rsidRPr="0041520A" w:rsidRDefault="00652A45" w:rsidP="00434E04">
      <w:pPr>
        <w:spacing w:line="360" w:lineRule="auto"/>
        <w:ind w:firstLineChars="150" w:firstLine="315"/>
        <w:rPr>
          <w:rFonts w:asciiTheme="minorEastAsia" w:hAnsiTheme="minorEastAsia"/>
          <w:szCs w:val="21"/>
        </w:rPr>
      </w:pPr>
      <w:r w:rsidRPr="0041520A">
        <w:rPr>
          <w:rFonts w:asciiTheme="minorEastAsia" w:hAnsiTheme="minorEastAsia" w:hint="eastAsia"/>
          <w:szCs w:val="21"/>
        </w:rPr>
        <w:t>（六</w:t>
      </w:r>
      <w:r w:rsidR="00ED05BA" w:rsidRPr="0041520A">
        <w:rPr>
          <w:rFonts w:asciiTheme="minorEastAsia" w:hAnsiTheme="minorEastAsia" w:hint="eastAsia"/>
          <w:szCs w:val="21"/>
        </w:rPr>
        <w:t>）其他</w:t>
      </w:r>
    </w:p>
    <w:p w:rsidR="00434E04" w:rsidRPr="0041520A" w:rsidRDefault="00ED05BA" w:rsidP="00434E04">
      <w:pPr>
        <w:spacing w:line="360" w:lineRule="auto"/>
        <w:ind w:firstLineChars="150" w:firstLine="315"/>
        <w:rPr>
          <w:rFonts w:asciiTheme="minorEastAsia" w:hAnsiTheme="minorEastAsia"/>
          <w:szCs w:val="21"/>
        </w:rPr>
      </w:pPr>
      <w:r w:rsidRPr="0041520A">
        <w:rPr>
          <w:rFonts w:asciiTheme="minorEastAsia" w:hAnsiTheme="minorEastAsia" w:hint="eastAsia"/>
          <w:szCs w:val="21"/>
        </w:rPr>
        <w:t>应聘者放弃或被取消入围、聘用资格，或体检、考核中出现不合格者，需要递补的</w:t>
      </w:r>
      <w:r w:rsidR="00EB413E" w:rsidRPr="0041520A">
        <w:rPr>
          <w:rFonts w:asciiTheme="minorEastAsia" w:hAnsiTheme="minorEastAsia" w:hint="eastAsia"/>
          <w:szCs w:val="21"/>
        </w:rPr>
        <w:t>有</w:t>
      </w:r>
      <w:r w:rsidRPr="0041520A">
        <w:rPr>
          <w:rFonts w:asciiTheme="minorEastAsia" w:hAnsiTheme="minorEastAsia" w:hint="eastAsia"/>
          <w:szCs w:val="21"/>
        </w:rPr>
        <w:t>关岗位均根据考试成绩从高分到低分依次进行。</w:t>
      </w:r>
    </w:p>
    <w:p w:rsidR="00434E04" w:rsidRPr="0041520A" w:rsidRDefault="003D0422" w:rsidP="00434E04">
      <w:pPr>
        <w:spacing w:line="360" w:lineRule="auto"/>
        <w:ind w:firstLineChars="150" w:firstLine="315"/>
        <w:rPr>
          <w:rFonts w:asciiTheme="minorEastAsia" w:hAnsiTheme="minorEastAsia"/>
          <w:szCs w:val="21"/>
        </w:rPr>
      </w:pPr>
      <w:r w:rsidRPr="0041520A">
        <w:rPr>
          <w:rFonts w:asciiTheme="minorEastAsia" w:hAnsiTheme="minorEastAsia" w:hint="eastAsia"/>
          <w:szCs w:val="21"/>
        </w:rPr>
        <w:t>三</w:t>
      </w:r>
      <w:r w:rsidR="00ED05BA" w:rsidRPr="0041520A">
        <w:rPr>
          <w:rFonts w:asciiTheme="minorEastAsia" w:hAnsiTheme="minorEastAsia" w:hint="eastAsia"/>
          <w:szCs w:val="21"/>
        </w:rPr>
        <w:t>、相关事项说明</w:t>
      </w:r>
    </w:p>
    <w:p w:rsidR="00434E04" w:rsidRPr="0041520A" w:rsidRDefault="00652A45" w:rsidP="00434E04">
      <w:pPr>
        <w:spacing w:line="360" w:lineRule="auto"/>
        <w:ind w:firstLineChars="150" w:firstLine="315"/>
        <w:rPr>
          <w:rFonts w:asciiTheme="minorEastAsia" w:hAnsiTheme="minorEastAsia"/>
          <w:szCs w:val="21"/>
        </w:rPr>
      </w:pPr>
      <w:r w:rsidRPr="0041520A">
        <w:rPr>
          <w:rFonts w:asciiTheme="minorEastAsia" w:hAnsiTheme="minorEastAsia" w:hint="eastAsia"/>
          <w:szCs w:val="21"/>
        </w:rPr>
        <w:t>（一）</w:t>
      </w:r>
      <w:r w:rsidR="00ED05BA" w:rsidRPr="0041520A">
        <w:rPr>
          <w:rFonts w:asciiTheme="minorEastAsia" w:hAnsiTheme="minorEastAsia" w:hint="eastAsia"/>
          <w:szCs w:val="21"/>
        </w:rPr>
        <w:t>应聘者应对自己所填报资料的真实性负责，诚实应聘。对伪造、涂改证件、证明，或以其它不正当手段获取应聘资格、考试考核过程中作弊等违反公开招聘纪律的应聘人员，将取消应聘资格。对已聘人员，一经查实，即予解除聘用合同。</w:t>
      </w:r>
    </w:p>
    <w:p w:rsidR="00434E04" w:rsidRPr="0041520A" w:rsidRDefault="00652A45" w:rsidP="00434E04">
      <w:pPr>
        <w:spacing w:line="360" w:lineRule="auto"/>
        <w:ind w:firstLineChars="150" w:firstLine="315"/>
        <w:rPr>
          <w:rFonts w:asciiTheme="minorEastAsia" w:hAnsiTheme="minorEastAsia"/>
          <w:szCs w:val="21"/>
        </w:rPr>
      </w:pPr>
      <w:r w:rsidRPr="0041520A">
        <w:rPr>
          <w:rFonts w:asciiTheme="minorEastAsia" w:hAnsiTheme="minorEastAsia" w:hint="eastAsia"/>
          <w:szCs w:val="21"/>
        </w:rPr>
        <w:t>（二）</w:t>
      </w:r>
      <w:r w:rsidR="00ED05BA" w:rsidRPr="0041520A">
        <w:rPr>
          <w:rFonts w:asciiTheme="minorEastAsia" w:hAnsiTheme="minorEastAsia" w:hint="eastAsia"/>
          <w:szCs w:val="21"/>
        </w:rPr>
        <w:t>聘用人员必须在规定的时间内报到。逾期不能报到的，或在职人员在招聘单位规定的时间内与原单位协商不成，无法办理人事关系转移手续的，招聘单位可以不保留聘用资格。</w:t>
      </w:r>
    </w:p>
    <w:p w:rsidR="00505DD7" w:rsidRPr="0041520A" w:rsidRDefault="00652A45" w:rsidP="00652A45">
      <w:pPr>
        <w:spacing w:line="360" w:lineRule="auto"/>
        <w:ind w:firstLineChars="150" w:firstLine="315"/>
        <w:rPr>
          <w:rFonts w:asciiTheme="minorEastAsia" w:hAnsiTheme="minorEastAsia"/>
          <w:szCs w:val="21"/>
        </w:rPr>
      </w:pPr>
      <w:r w:rsidRPr="0041520A">
        <w:rPr>
          <w:rFonts w:asciiTheme="minorEastAsia" w:hAnsiTheme="minorEastAsia" w:hint="eastAsia"/>
          <w:szCs w:val="21"/>
        </w:rPr>
        <w:t>（三）报名参加本次考试</w:t>
      </w:r>
      <w:r w:rsidR="00C52DD8" w:rsidRPr="0041520A">
        <w:rPr>
          <w:rFonts w:asciiTheme="minorEastAsia" w:hAnsiTheme="minorEastAsia" w:hint="eastAsia"/>
          <w:szCs w:val="21"/>
        </w:rPr>
        <w:t>的</w:t>
      </w:r>
      <w:r w:rsidR="00505DD7" w:rsidRPr="0041520A">
        <w:rPr>
          <w:rFonts w:asciiTheme="minorEastAsia" w:hAnsiTheme="minorEastAsia" w:hint="eastAsia"/>
          <w:szCs w:val="21"/>
        </w:rPr>
        <w:t>外地考生，</w:t>
      </w:r>
      <w:r w:rsidRPr="0041520A">
        <w:rPr>
          <w:rFonts w:asciiTheme="minorEastAsia" w:hAnsiTheme="minorEastAsia" w:hint="eastAsia"/>
          <w:szCs w:val="21"/>
        </w:rPr>
        <w:t>硕士</w:t>
      </w:r>
      <w:r w:rsidR="00B923FF" w:rsidRPr="0041520A">
        <w:rPr>
          <w:rFonts w:asciiTheme="minorEastAsia" w:hAnsiTheme="minorEastAsia" w:hint="eastAsia"/>
          <w:szCs w:val="21"/>
        </w:rPr>
        <w:t>学历</w:t>
      </w:r>
      <w:r w:rsidRPr="0041520A">
        <w:rPr>
          <w:rFonts w:asciiTheme="minorEastAsia" w:hAnsiTheme="minorEastAsia" w:hint="eastAsia"/>
          <w:szCs w:val="21"/>
        </w:rPr>
        <w:t>学位的</w:t>
      </w:r>
      <w:r w:rsidR="00505DD7" w:rsidRPr="0041520A">
        <w:rPr>
          <w:rFonts w:asciiTheme="minorEastAsia" w:hAnsiTheme="minorEastAsia" w:hint="eastAsia"/>
          <w:szCs w:val="21"/>
        </w:rPr>
        <w:t>医院</w:t>
      </w:r>
      <w:r w:rsidR="0096328F" w:rsidRPr="0041520A">
        <w:rPr>
          <w:rFonts w:asciiTheme="minorEastAsia" w:hAnsiTheme="minorEastAsia" w:hint="eastAsia"/>
          <w:szCs w:val="21"/>
        </w:rPr>
        <w:t>按火车硬卧标准或动车二等座标准为其凭票</w:t>
      </w:r>
      <w:r w:rsidR="00EB413E" w:rsidRPr="0041520A">
        <w:rPr>
          <w:rFonts w:asciiTheme="minorEastAsia" w:hAnsiTheme="minorEastAsia" w:hint="eastAsia"/>
          <w:szCs w:val="21"/>
        </w:rPr>
        <w:t>报销</w:t>
      </w:r>
      <w:r w:rsidR="00505DD7" w:rsidRPr="0041520A">
        <w:rPr>
          <w:rFonts w:asciiTheme="minorEastAsia" w:hAnsiTheme="minorEastAsia" w:hint="eastAsia"/>
          <w:szCs w:val="21"/>
        </w:rPr>
        <w:t>就读学校</w:t>
      </w:r>
      <w:r w:rsidR="0096328F" w:rsidRPr="0041520A">
        <w:rPr>
          <w:rFonts w:asciiTheme="minorEastAsia" w:hAnsiTheme="minorEastAsia" w:hint="eastAsia"/>
          <w:szCs w:val="21"/>
        </w:rPr>
        <w:t>至温州的</w:t>
      </w:r>
      <w:r w:rsidR="00EB413E" w:rsidRPr="0041520A">
        <w:rPr>
          <w:rFonts w:asciiTheme="minorEastAsia" w:hAnsiTheme="minorEastAsia" w:hint="eastAsia"/>
          <w:szCs w:val="21"/>
        </w:rPr>
        <w:t>单趟</w:t>
      </w:r>
      <w:r w:rsidR="006E1AE3" w:rsidRPr="0041520A">
        <w:rPr>
          <w:rFonts w:asciiTheme="minorEastAsia" w:hAnsiTheme="minorEastAsia" w:hint="eastAsia"/>
          <w:szCs w:val="21"/>
        </w:rPr>
        <w:t>交通费</w:t>
      </w:r>
      <w:r w:rsidRPr="0041520A">
        <w:rPr>
          <w:rFonts w:asciiTheme="minorEastAsia" w:hAnsiTheme="minorEastAsia" w:hint="eastAsia"/>
          <w:szCs w:val="21"/>
        </w:rPr>
        <w:t>。</w:t>
      </w:r>
      <w:r w:rsidR="00C77D98" w:rsidRPr="0041520A">
        <w:rPr>
          <w:rFonts w:asciiTheme="minorEastAsia" w:hAnsiTheme="minorEastAsia" w:hint="eastAsia"/>
          <w:szCs w:val="21"/>
        </w:rPr>
        <w:t>博士学历学位的，医院按飞机（经济舱）标准为其凭票报销就读学校至温州的单趟交通费。</w:t>
      </w:r>
      <w:r w:rsidRPr="0041520A">
        <w:rPr>
          <w:rFonts w:asciiTheme="minorEastAsia" w:hAnsiTheme="minorEastAsia" w:hint="eastAsia"/>
          <w:szCs w:val="21"/>
        </w:rPr>
        <w:t>录用人员在规定时间内报到，报到时，医院</w:t>
      </w:r>
      <w:r w:rsidR="0011656F" w:rsidRPr="0041520A">
        <w:rPr>
          <w:rFonts w:asciiTheme="minorEastAsia" w:hAnsiTheme="minorEastAsia" w:hint="eastAsia"/>
          <w:szCs w:val="21"/>
        </w:rPr>
        <w:t>为其凭票报销考试返程交通费和报到单趟交通费。</w:t>
      </w:r>
    </w:p>
    <w:p w:rsidR="00DA652D" w:rsidRPr="0041520A" w:rsidRDefault="003D0422" w:rsidP="00DA652D">
      <w:pPr>
        <w:spacing w:line="360" w:lineRule="auto"/>
        <w:ind w:firstLineChars="150" w:firstLine="315"/>
        <w:rPr>
          <w:rFonts w:asciiTheme="minorEastAsia" w:hAnsiTheme="minorEastAsia"/>
          <w:szCs w:val="21"/>
        </w:rPr>
      </w:pPr>
      <w:r w:rsidRPr="0041520A">
        <w:rPr>
          <w:rFonts w:asciiTheme="minorEastAsia" w:hAnsiTheme="minorEastAsia" w:hint="eastAsia"/>
          <w:szCs w:val="21"/>
        </w:rPr>
        <w:t>四</w:t>
      </w:r>
      <w:r w:rsidR="00ED05BA" w:rsidRPr="0041520A">
        <w:rPr>
          <w:rFonts w:asciiTheme="minorEastAsia" w:hAnsiTheme="minorEastAsia" w:hint="eastAsia"/>
          <w:szCs w:val="21"/>
        </w:rPr>
        <w:t>、纪律与监督</w:t>
      </w:r>
    </w:p>
    <w:p w:rsidR="009962AF" w:rsidRPr="0041520A" w:rsidRDefault="00DA652D" w:rsidP="00DA652D">
      <w:pPr>
        <w:spacing w:line="360" w:lineRule="auto"/>
        <w:ind w:firstLineChars="150" w:firstLine="315"/>
        <w:rPr>
          <w:rFonts w:asciiTheme="minorEastAsia" w:hAnsiTheme="minorEastAsia"/>
          <w:szCs w:val="21"/>
        </w:rPr>
      </w:pPr>
      <w:r w:rsidRPr="0041520A">
        <w:rPr>
          <w:rFonts w:asciiTheme="minorEastAsia" w:hAnsiTheme="minorEastAsia" w:hint="eastAsia"/>
          <w:szCs w:val="21"/>
        </w:rPr>
        <w:t>（一）本次公开招聘有关信息指定在</w:t>
      </w:r>
      <w:r w:rsidR="009962AF" w:rsidRPr="0041520A">
        <w:rPr>
          <w:rFonts w:asciiTheme="minorEastAsia" w:hAnsiTheme="minorEastAsia" w:hint="eastAsia"/>
          <w:szCs w:val="21"/>
        </w:rPr>
        <w:t>以下网站发布，供应聘者查询和社会监督：</w:t>
      </w:r>
    </w:p>
    <w:p w:rsidR="009962AF" w:rsidRPr="0041520A" w:rsidRDefault="00DA652D" w:rsidP="00DA652D">
      <w:pPr>
        <w:spacing w:line="360" w:lineRule="auto"/>
        <w:ind w:firstLineChars="150" w:firstLine="315"/>
        <w:rPr>
          <w:rFonts w:asciiTheme="minorEastAsia" w:hAnsiTheme="minorEastAsia"/>
          <w:szCs w:val="21"/>
        </w:rPr>
      </w:pPr>
      <w:r w:rsidRPr="0041520A">
        <w:rPr>
          <w:rFonts w:asciiTheme="minorEastAsia" w:hAnsiTheme="minorEastAsia" w:hint="eastAsia"/>
          <w:szCs w:val="21"/>
        </w:rPr>
        <w:t>温州医科大学</w:t>
      </w:r>
      <w:r w:rsidR="00E05801" w:rsidRPr="0041520A">
        <w:rPr>
          <w:rFonts w:asciiTheme="minorEastAsia" w:hAnsiTheme="minorEastAsia" w:hint="eastAsia"/>
          <w:szCs w:val="21"/>
        </w:rPr>
        <w:t>附属口腔医院</w:t>
      </w:r>
      <w:r w:rsidR="009962AF" w:rsidRPr="0041520A">
        <w:rPr>
          <w:rFonts w:asciiTheme="minorEastAsia" w:hAnsiTheme="minorEastAsia" w:hint="eastAsia"/>
          <w:szCs w:val="21"/>
        </w:rPr>
        <w:t>网站【招聘信息】专栏</w:t>
      </w:r>
      <w:hyperlink r:id="rId7" w:history="1">
        <w:r w:rsidR="009962AF" w:rsidRPr="0041520A">
          <w:rPr>
            <w:rStyle w:val="ac"/>
            <w:rFonts w:asciiTheme="minorEastAsia" w:hAnsiTheme="minorEastAsia"/>
            <w:color w:val="auto"/>
            <w:szCs w:val="21"/>
          </w:rPr>
          <w:t>http://www.dentist.ac.cn</w:t>
        </w:r>
      </w:hyperlink>
      <w:r w:rsidR="009962AF" w:rsidRPr="0041520A">
        <w:rPr>
          <w:rFonts w:asciiTheme="minorEastAsia" w:hAnsiTheme="minorEastAsia" w:hint="eastAsia"/>
          <w:szCs w:val="21"/>
        </w:rPr>
        <w:t>；</w:t>
      </w:r>
    </w:p>
    <w:p w:rsidR="009962AF" w:rsidRPr="0041520A" w:rsidRDefault="009962AF" w:rsidP="009962AF">
      <w:pPr>
        <w:spacing w:line="360" w:lineRule="auto"/>
        <w:ind w:firstLineChars="150" w:firstLine="315"/>
        <w:rPr>
          <w:rFonts w:asciiTheme="minorEastAsia" w:hAnsiTheme="minorEastAsia"/>
          <w:szCs w:val="21"/>
        </w:rPr>
      </w:pPr>
      <w:r w:rsidRPr="0041520A">
        <w:rPr>
          <w:rFonts w:asciiTheme="minorEastAsia" w:hAnsiTheme="minorEastAsia" w:hint="eastAsia"/>
          <w:szCs w:val="21"/>
        </w:rPr>
        <w:t>温州医科大学人事处【公示公告】专栏</w:t>
      </w:r>
      <w:hyperlink r:id="rId8" w:history="1">
        <w:r w:rsidRPr="0041520A">
          <w:rPr>
            <w:rStyle w:val="ac"/>
            <w:rFonts w:asciiTheme="minorEastAsia" w:hAnsiTheme="minorEastAsia"/>
            <w:color w:val="auto"/>
            <w:szCs w:val="21"/>
          </w:rPr>
          <w:t>http://rsc.wmu.edu.cn/list/37.html</w:t>
        </w:r>
      </w:hyperlink>
      <w:r w:rsidRPr="0041520A">
        <w:rPr>
          <w:rFonts w:asciiTheme="minorEastAsia" w:hAnsiTheme="minorEastAsia" w:hint="eastAsia"/>
          <w:szCs w:val="21"/>
        </w:rPr>
        <w:t>；</w:t>
      </w:r>
    </w:p>
    <w:p w:rsidR="009962AF" w:rsidRPr="0041520A" w:rsidRDefault="00183636" w:rsidP="009962AF">
      <w:pPr>
        <w:spacing w:line="360" w:lineRule="auto"/>
        <w:ind w:firstLineChars="150" w:firstLine="315"/>
        <w:rPr>
          <w:rFonts w:asciiTheme="minorEastAsia" w:hAnsiTheme="minorEastAsia"/>
          <w:szCs w:val="21"/>
        </w:rPr>
      </w:pPr>
      <w:r w:rsidRPr="0041520A">
        <w:rPr>
          <w:rFonts w:asciiTheme="minorEastAsia" w:hAnsiTheme="minorEastAsia" w:hint="eastAsia"/>
          <w:szCs w:val="21"/>
        </w:rPr>
        <w:t>温州市</w:t>
      </w:r>
      <w:r w:rsidR="00DB6B8A" w:rsidRPr="0041520A">
        <w:rPr>
          <w:rFonts w:asciiTheme="minorEastAsia" w:hAnsiTheme="minorEastAsia" w:hint="eastAsia"/>
          <w:szCs w:val="21"/>
        </w:rPr>
        <w:t>人力资源与社会保障局网站</w:t>
      </w:r>
      <w:r w:rsidR="009962AF" w:rsidRPr="0041520A">
        <w:rPr>
          <w:rFonts w:asciiTheme="minorEastAsia" w:hAnsiTheme="minorEastAsia" w:hint="eastAsia"/>
          <w:szCs w:val="21"/>
        </w:rPr>
        <w:t>【人事考试专题】-</w:t>
      </w:r>
      <w:r w:rsidR="00F3642D" w:rsidRPr="0041520A">
        <w:rPr>
          <w:rFonts w:asciiTheme="minorEastAsia" w:hAnsiTheme="minorEastAsia" w:hint="eastAsia"/>
          <w:szCs w:val="21"/>
        </w:rPr>
        <w:t>【事业单位招录、选调】</w:t>
      </w:r>
      <w:r w:rsidR="009962AF" w:rsidRPr="0041520A">
        <w:rPr>
          <w:rFonts w:asciiTheme="minorEastAsia" w:hAnsiTheme="minorEastAsia" w:hint="eastAsia"/>
          <w:szCs w:val="21"/>
        </w:rPr>
        <w:t>专栏</w:t>
      </w:r>
      <w:hyperlink r:id="rId9" w:history="1">
        <w:r w:rsidR="009962AF" w:rsidRPr="0041520A">
          <w:rPr>
            <w:rStyle w:val="ac"/>
            <w:rFonts w:asciiTheme="minorEastAsia" w:hAnsiTheme="minorEastAsia"/>
            <w:color w:val="auto"/>
            <w:szCs w:val="21"/>
          </w:rPr>
          <w:t>http://www.wzhrss.gov.cn/col/col1330455/index.html</w:t>
        </w:r>
      </w:hyperlink>
      <w:r w:rsidR="009962AF" w:rsidRPr="0041520A">
        <w:rPr>
          <w:rFonts w:asciiTheme="minorEastAsia" w:hAnsiTheme="minorEastAsia" w:hint="eastAsia"/>
          <w:szCs w:val="21"/>
        </w:rPr>
        <w:t>；</w:t>
      </w:r>
    </w:p>
    <w:p w:rsidR="00434E04" w:rsidRPr="0041520A" w:rsidRDefault="00ED05BA" w:rsidP="00434E04">
      <w:pPr>
        <w:spacing w:line="360" w:lineRule="auto"/>
        <w:ind w:firstLineChars="150" w:firstLine="315"/>
        <w:rPr>
          <w:rFonts w:asciiTheme="minorEastAsia" w:hAnsiTheme="minorEastAsia"/>
          <w:szCs w:val="21"/>
        </w:rPr>
      </w:pPr>
      <w:r w:rsidRPr="0041520A">
        <w:rPr>
          <w:rFonts w:asciiTheme="minorEastAsia" w:hAnsiTheme="minorEastAsia" w:hint="eastAsia"/>
          <w:szCs w:val="21"/>
        </w:rPr>
        <w:lastRenderedPageBreak/>
        <w:t>（二）对招聘工作及相关信息有异议的，请在信息公布之日起</w:t>
      </w:r>
      <w:r w:rsidR="0011656F" w:rsidRPr="0041520A">
        <w:rPr>
          <w:rFonts w:asciiTheme="minorEastAsia" w:hAnsiTheme="minorEastAsia" w:hint="eastAsia"/>
          <w:szCs w:val="21"/>
        </w:rPr>
        <w:t>5</w:t>
      </w:r>
      <w:r w:rsidR="00DA652D" w:rsidRPr="0041520A">
        <w:rPr>
          <w:rFonts w:asciiTheme="minorEastAsia" w:hAnsiTheme="minorEastAsia" w:hint="eastAsia"/>
          <w:szCs w:val="21"/>
        </w:rPr>
        <w:t>日内向温州医科大学</w:t>
      </w:r>
      <w:r w:rsidR="0006238B" w:rsidRPr="0041520A">
        <w:rPr>
          <w:rFonts w:asciiTheme="minorEastAsia" w:hAnsiTheme="minorEastAsia" w:hint="eastAsia"/>
          <w:szCs w:val="21"/>
        </w:rPr>
        <w:t>附属</w:t>
      </w:r>
      <w:r w:rsidR="0006238B" w:rsidRPr="0041520A">
        <w:rPr>
          <w:rFonts w:asciiTheme="minorEastAsia" w:hAnsiTheme="minorEastAsia"/>
          <w:szCs w:val="21"/>
        </w:rPr>
        <w:t>口腔医院</w:t>
      </w:r>
      <w:r w:rsidR="0006238B" w:rsidRPr="0041520A">
        <w:rPr>
          <w:rFonts w:asciiTheme="minorEastAsia" w:hAnsiTheme="minorEastAsia" w:hint="eastAsia"/>
          <w:szCs w:val="21"/>
        </w:rPr>
        <w:t>组织</w:t>
      </w:r>
      <w:r w:rsidR="0006238B" w:rsidRPr="0041520A">
        <w:rPr>
          <w:rFonts w:asciiTheme="minorEastAsia" w:hAnsiTheme="minorEastAsia"/>
          <w:szCs w:val="21"/>
        </w:rPr>
        <w:t>人事科</w:t>
      </w:r>
      <w:r w:rsidR="009962AF" w:rsidRPr="0041520A">
        <w:rPr>
          <w:rFonts w:asciiTheme="minorEastAsia" w:hAnsiTheme="minorEastAsia" w:hint="eastAsia"/>
          <w:szCs w:val="21"/>
        </w:rPr>
        <w:t>或纪检监察室</w:t>
      </w:r>
      <w:r w:rsidRPr="0041520A">
        <w:rPr>
          <w:rFonts w:asciiTheme="minorEastAsia" w:hAnsiTheme="minorEastAsia" w:hint="eastAsia"/>
          <w:szCs w:val="21"/>
        </w:rPr>
        <w:t>反映，</w:t>
      </w:r>
      <w:r w:rsidR="00C2389B" w:rsidRPr="0041520A">
        <w:rPr>
          <w:rFonts w:asciiTheme="minorEastAsia" w:hAnsiTheme="minorEastAsia" w:hint="eastAsia"/>
          <w:szCs w:val="21"/>
        </w:rPr>
        <w:t>以便及时研究处理。</w:t>
      </w:r>
      <w:r w:rsidR="00F3642D" w:rsidRPr="0041520A">
        <w:rPr>
          <w:rFonts w:asciiTheme="minorEastAsia" w:hAnsiTheme="minorEastAsia" w:hint="eastAsia"/>
          <w:szCs w:val="21"/>
        </w:rPr>
        <w:t>联系电话：</w:t>
      </w:r>
      <w:r w:rsidR="00C2389B" w:rsidRPr="0041520A">
        <w:rPr>
          <w:rFonts w:asciiTheme="minorEastAsia" w:hAnsiTheme="minorEastAsia" w:hint="eastAsia"/>
          <w:szCs w:val="21"/>
        </w:rPr>
        <w:t>组织人事科</w:t>
      </w:r>
      <w:r w:rsidR="00F3642D" w:rsidRPr="0041520A">
        <w:rPr>
          <w:rFonts w:asciiTheme="minorEastAsia" w:hAnsiTheme="minorEastAsia" w:hint="eastAsia"/>
          <w:szCs w:val="21"/>
        </w:rPr>
        <w:t>0577-88066009，</w:t>
      </w:r>
      <w:r w:rsidR="00C2389B" w:rsidRPr="0041520A">
        <w:rPr>
          <w:rFonts w:asciiTheme="minorEastAsia" w:hAnsiTheme="minorEastAsia" w:hint="eastAsia"/>
          <w:szCs w:val="21"/>
        </w:rPr>
        <w:t>纪检监察室0577-88066029。</w:t>
      </w:r>
    </w:p>
    <w:p w:rsidR="00DA652D" w:rsidRPr="0041520A" w:rsidRDefault="00ED05BA" w:rsidP="00DA652D">
      <w:pPr>
        <w:spacing w:line="360" w:lineRule="auto"/>
        <w:ind w:firstLineChars="150" w:firstLine="315"/>
        <w:rPr>
          <w:rFonts w:asciiTheme="minorEastAsia" w:hAnsiTheme="minorEastAsia"/>
          <w:szCs w:val="21"/>
        </w:rPr>
      </w:pPr>
      <w:r w:rsidRPr="0041520A">
        <w:rPr>
          <w:rFonts w:asciiTheme="minorEastAsia" w:hAnsiTheme="minorEastAsia" w:hint="eastAsia"/>
          <w:szCs w:val="21"/>
        </w:rPr>
        <w:t>（三）对考试违纪违规行为的认定和处理，按照《浙江省人事考试应试人员违纪违规行为处理规定》执行。</w:t>
      </w:r>
    </w:p>
    <w:p w:rsidR="00DA652D" w:rsidRPr="0041520A" w:rsidRDefault="003D0422" w:rsidP="00DA652D">
      <w:pPr>
        <w:spacing w:line="360" w:lineRule="auto"/>
        <w:ind w:firstLineChars="150" w:firstLine="315"/>
        <w:rPr>
          <w:rFonts w:asciiTheme="minorEastAsia" w:hAnsiTheme="minorEastAsia"/>
          <w:szCs w:val="21"/>
        </w:rPr>
      </w:pPr>
      <w:r w:rsidRPr="0041520A">
        <w:rPr>
          <w:rFonts w:asciiTheme="minorEastAsia" w:hAnsiTheme="minorEastAsia" w:hint="eastAsia"/>
          <w:szCs w:val="21"/>
        </w:rPr>
        <w:t>五</w:t>
      </w:r>
      <w:r w:rsidR="00ED05BA" w:rsidRPr="0041520A">
        <w:rPr>
          <w:rFonts w:asciiTheme="minorEastAsia" w:hAnsiTheme="minorEastAsia" w:hint="eastAsia"/>
          <w:szCs w:val="21"/>
        </w:rPr>
        <w:t>、咨询</w:t>
      </w:r>
    </w:p>
    <w:p w:rsidR="008649F1" w:rsidRPr="0041520A" w:rsidRDefault="00ED05BA" w:rsidP="00C77D98">
      <w:pPr>
        <w:spacing w:line="360" w:lineRule="auto"/>
        <w:ind w:firstLineChars="150" w:firstLine="315"/>
        <w:rPr>
          <w:rFonts w:asciiTheme="minorEastAsia" w:hAnsiTheme="minorEastAsia"/>
          <w:szCs w:val="21"/>
        </w:rPr>
      </w:pPr>
      <w:r w:rsidRPr="0041520A">
        <w:rPr>
          <w:rFonts w:asciiTheme="minorEastAsia" w:hAnsiTheme="minorEastAsia" w:hint="eastAsia"/>
          <w:szCs w:val="21"/>
        </w:rPr>
        <w:t>有关本次招聘工作具体问题，请向岗位相关单位直接咨询。</w:t>
      </w:r>
      <w:r w:rsidR="00E05801" w:rsidRPr="0041520A">
        <w:rPr>
          <w:rFonts w:asciiTheme="minorEastAsia" w:hAnsiTheme="minorEastAsia" w:hint="eastAsia"/>
          <w:szCs w:val="21"/>
        </w:rPr>
        <w:t>联系人：</w:t>
      </w:r>
      <w:r w:rsidR="00DB6B8A" w:rsidRPr="0041520A">
        <w:rPr>
          <w:rFonts w:asciiTheme="minorEastAsia" w:hAnsiTheme="minorEastAsia" w:hint="eastAsia"/>
          <w:szCs w:val="21"/>
        </w:rPr>
        <w:t>医院组织人事科，</w:t>
      </w:r>
      <w:r w:rsidR="00E05801" w:rsidRPr="0041520A">
        <w:rPr>
          <w:rFonts w:asciiTheme="minorEastAsia" w:hAnsiTheme="minorEastAsia" w:hint="eastAsia"/>
          <w:szCs w:val="21"/>
        </w:rPr>
        <w:t>徐老师，</w:t>
      </w:r>
      <w:r w:rsidRPr="0041520A">
        <w:rPr>
          <w:rFonts w:asciiTheme="minorEastAsia" w:hAnsiTheme="minorEastAsia" w:hint="eastAsia"/>
          <w:szCs w:val="21"/>
        </w:rPr>
        <w:t>咨询电话：</w:t>
      </w:r>
      <w:r w:rsidR="00DA652D" w:rsidRPr="0041520A">
        <w:rPr>
          <w:rFonts w:asciiTheme="minorEastAsia" w:hAnsiTheme="minorEastAsia" w:hint="eastAsia"/>
          <w:szCs w:val="21"/>
        </w:rPr>
        <w:t>0577-88066009</w:t>
      </w:r>
      <w:r w:rsidR="00C77D98" w:rsidRPr="0041520A">
        <w:rPr>
          <w:rFonts w:asciiTheme="minorEastAsia" w:hAnsiTheme="minorEastAsia" w:hint="eastAsia"/>
          <w:szCs w:val="21"/>
        </w:rPr>
        <w:t>。</w:t>
      </w:r>
    </w:p>
    <w:p w:rsidR="001929CF" w:rsidRPr="0041520A" w:rsidRDefault="001929CF" w:rsidP="00ED05BA">
      <w:pPr>
        <w:spacing w:line="360" w:lineRule="auto"/>
        <w:rPr>
          <w:rFonts w:asciiTheme="minorEastAsia" w:hAnsiTheme="minorEastAsia"/>
          <w:szCs w:val="21"/>
        </w:rPr>
      </w:pPr>
    </w:p>
    <w:p w:rsidR="00056CF0" w:rsidRPr="0041520A" w:rsidRDefault="00067585" w:rsidP="00ED05BA">
      <w:pPr>
        <w:spacing w:line="360" w:lineRule="auto"/>
        <w:rPr>
          <w:rFonts w:asciiTheme="minorEastAsia" w:hAnsiTheme="minorEastAsia"/>
          <w:szCs w:val="21"/>
        </w:rPr>
      </w:pPr>
      <w:r w:rsidRPr="0041520A">
        <w:rPr>
          <w:rFonts w:asciiTheme="minorEastAsia" w:hAnsiTheme="minorEastAsia" w:hint="eastAsia"/>
          <w:szCs w:val="21"/>
        </w:rPr>
        <w:t>附件：</w:t>
      </w:r>
      <w:bookmarkStart w:id="0" w:name="_GoBack"/>
      <w:bookmarkEnd w:id="0"/>
      <w:r w:rsidR="001929CF" w:rsidRPr="0041520A">
        <w:rPr>
          <w:rFonts w:asciiTheme="minorEastAsia" w:hAnsiTheme="minorEastAsia"/>
          <w:szCs w:val="21"/>
        </w:rPr>
        <w:t xml:space="preserve"> </w:t>
      </w:r>
      <w:hyperlink r:id="rId10" w:tooltip="温州医科大学人才招聘网站浏览器兼容设置方法.docx" w:history="1">
        <w:r w:rsidR="000D237F" w:rsidRPr="0041520A">
          <w:rPr>
            <w:rFonts w:asciiTheme="minorEastAsia" w:hAnsiTheme="minorEastAsia" w:hint="eastAsia"/>
            <w:szCs w:val="21"/>
          </w:rPr>
          <w:t>温州医科大学人才招聘网站浏览器兼容设置方法.docx</w:t>
        </w:r>
      </w:hyperlink>
    </w:p>
    <w:p w:rsidR="008649F1" w:rsidRPr="0041520A" w:rsidRDefault="008649F1" w:rsidP="00ED05BA">
      <w:pPr>
        <w:spacing w:line="360" w:lineRule="auto"/>
        <w:rPr>
          <w:rFonts w:asciiTheme="minorEastAsia" w:hAnsiTheme="minorEastAsia"/>
          <w:szCs w:val="21"/>
        </w:rPr>
      </w:pPr>
    </w:p>
    <w:p w:rsidR="00ED05BA" w:rsidRPr="0041520A" w:rsidRDefault="00DA652D" w:rsidP="00067585">
      <w:pPr>
        <w:spacing w:line="360" w:lineRule="auto"/>
        <w:jc w:val="center"/>
        <w:rPr>
          <w:rFonts w:asciiTheme="minorEastAsia" w:hAnsiTheme="minorEastAsia"/>
          <w:b/>
          <w:szCs w:val="21"/>
        </w:rPr>
      </w:pPr>
      <w:r w:rsidRPr="0041520A">
        <w:rPr>
          <w:rFonts w:asciiTheme="minorEastAsia" w:hAnsiTheme="minorEastAsia" w:hint="eastAsia"/>
          <w:b/>
          <w:szCs w:val="21"/>
        </w:rPr>
        <w:t>温州医科大学附属口腔医院</w:t>
      </w:r>
      <w:r w:rsidR="00120C6B" w:rsidRPr="0041520A">
        <w:rPr>
          <w:rFonts w:asciiTheme="minorEastAsia" w:hAnsiTheme="minorEastAsia" w:hint="eastAsia"/>
          <w:b/>
          <w:szCs w:val="21"/>
        </w:rPr>
        <w:t>2019</w:t>
      </w:r>
      <w:r w:rsidRPr="0041520A">
        <w:rPr>
          <w:rFonts w:asciiTheme="minorEastAsia" w:hAnsiTheme="minorEastAsia" w:hint="eastAsia"/>
          <w:b/>
          <w:szCs w:val="21"/>
        </w:rPr>
        <w:t>年</w:t>
      </w:r>
      <w:r w:rsidR="00DE24B2" w:rsidRPr="0041520A">
        <w:rPr>
          <w:rFonts w:asciiTheme="minorEastAsia" w:hAnsiTheme="minorEastAsia" w:hint="eastAsia"/>
          <w:b/>
          <w:szCs w:val="21"/>
        </w:rPr>
        <w:t>第</w:t>
      </w:r>
      <w:r w:rsidR="00120C6B" w:rsidRPr="0041520A">
        <w:rPr>
          <w:rFonts w:asciiTheme="minorEastAsia" w:hAnsiTheme="minorEastAsia" w:hint="eastAsia"/>
          <w:b/>
          <w:szCs w:val="21"/>
        </w:rPr>
        <w:t>一</w:t>
      </w:r>
      <w:r w:rsidR="00DE24B2" w:rsidRPr="0041520A">
        <w:rPr>
          <w:rFonts w:asciiTheme="minorEastAsia" w:hAnsiTheme="minorEastAsia" w:hint="eastAsia"/>
          <w:b/>
          <w:szCs w:val="21"/>
        </w:rPr>
        <w:t>批</w:t>
      </w:r>
      <w:r w:rsidR="00120C6B" w:rsidRPr="0041520A">
        <w:rPr>
          <w:rFonts w:asciiTheme="minorEastAsia" w:hAnsiTheme="minorEastAsia" w:hint="eastAsia"/>
          <w:b/>
          <w:szCs w:val="21"/>
        </w:rPr>
        <w:t>专业技术</w:t>
      </w:r>
      <w:r w:rsidR="00DE24B2" w:rsidRPr="0041520A">
        <w:rPr>
          <w:rFonts w:asciiTheme="minorEastAsia" w:hAnsiTheme="minorEastAsia"/>
          <w:b/>
          <w:szCs w:val="21"/>
        </w:rPr>
        <w:t>岗位</w:t>
      </w:r>
      <w:r w:rsidR="006E1AE3" w:rsidRPr="0041520A">
        <w:rPr>
          <w:rFonts w:asciiTheme="minorEastAsia" w:hAnsiTheme="minorEastAsia" w:hint="eastAsia"/>
          <w:b/>
          <w:szCs w:val="21"/>
        </w:rPr>
        <w:t>公开</w:t>
      </w:r>
      <w:r w:rsidR="00DE24B2" w:rsidRPr="0041520A">
        <w:rPr>
          <w:rFonts w:asciiTheme="minorEastAsia" w:hAnsiTheme="minorEastAsia"/>
          <w:b/>
          <w:szCs w:val="21"/>
        </w:rPr>
        <w:t>招聘</w:t>
      </w:r>
      <w:r w:rsidR="00ED05BA" w:rsidRPr="0041520A">
        <w:rPr>
          <w:rFonts w:asciiTheme="minorEastAsia" w:hAnsiTheme="minorEastAsia" w:hint="eastAsia"/>
          <w:b/>
          <w:szCs w:val="21"/>
        </w:rPr>
        <w:t>计划表</w:t>
      </w:r>
    </w:p>
    <w:tbl>
      <w:tblPr>
        <w:tblW w:w="9314" w:type="dxa"/>
        <w:jc w:val="center"/>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3"/>
        <w:gridCol w:w="1699"/>
        <w:gridCol w:w="763"/>
        <w:gridCol w:w="702"/>
        <w:gridCol w:w="926"/>
        <w:gridCol w:w="2714"/>
        <w:gridCol w:w="1517"/>
      </w:tblGrid>
      <w:tr w:rsidR="00D36600" w:rsidRPr="0041520A" w:rsidTr="00517885">
        <w:trPr>
          <w:trHeight w:val="735"/>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hideMark/>
          </w:tcPr>
          <w:p w:rsidR="00D36600" w:rsidRPr="0041520A" w:rsidRDefault="00D36600" w:rsidP="00E3378F">
            <w:pPr>
              <w:widowControl/>
              <w:spacing w:before="100" w:beforeAutospacing="1" w:after="100" w:afterAutospacing="1"/>
              <w:jc w:val="center"/>
              <w:rPr>
                <w:rFonts w:ascii="ˎ̥" w:eastAsia="宋体" w:hAnsi="ˎ̥" w:cs="宋体" w:hint="eastAsia"/>
                <w:kern w:val="0"/>
                <w:sz w:val="24"/>
                <w:szCs w:val="24"/>
              </w:rPr>
            </w:pPr>
            <w:r w:rsidRPr="0041520A">
              <w:rPr>
                <w:rFonts w:ascii="ˎ̥" w:eastAsia="宋体" w:hAnsi="ˎ̥" w:cs="宋体"/>
                <w:b/>
                <w:bCs/>
                <w:kern w:val="0"/>
                <w:sz w:val="24"/>
                <w:szCs w:val="24"/>
              </w:rPr>
              <w:t>岗位</w:t>
            </w:r>
          </w:p>
        </w:tc>
        <w:tc>
          <w:tcPr>
            <w:tcW w:w="1699" w:type="dxa"/>
            <w:tcBorders>
              <w:top w:val="outset" w:sz="6" w:space="0" w:color="auto"/>
              <w:left w:val="outset" w:sz="6" w:space="0" w:color="auto"/>
              <w:bottom w:val="outset" w:sz="6" w:space="0" w:color="auto"/>
              <w:right w:val="outset" w:sz="6" w:space="0" w:color="auto"/>
            </w:tcBorders>
            <w:vAlign w:val="center"/>
            <w:hideMark/>
          </w:tcPr>
          <w:p w:rsidR="00D36600" w:rsidRPr="0041520A" w:rsidRDefault="00D36600" w:rsidP="00E3378F">
            <w:pPr>
              <w:widowControl/>
              <w:spacing w:before="100" w:beforeAutospacing="1" w:after="100" w:afterAutospacing="1"/>
              <w:jc w:val="center"/>
              <w:rPr>
                <w:rFonts w:ascii="ˎ̥" w:eastAsia="宋体" w:hAnsi="ˎ̥" w:cs="宋体" w:hint="eastAsia"/>
                <w:kern w:val="0"/>
                <w:sz w:val="24"/>
                <w:szCs w:val="24"/>
              </w:rPr>
            </w:pPr>
            <w:r w:rsidRPr="0041520A">
              <w:rPr>
                <w:rFonts w:ascii="ˎ̥" w:eastAsia="宋体" w:hAnsi="ˎ̥" w:cs="宋体"/>
                <w:b/>
                <w:bCs/>
                <w:kern w:val="0"/>
                <w:sz w:val="24"/>
                <w:szCs w:val="24"/>
              </w:rPr>
              <w:t>科室</w:t>
            </w:r>
          </w:p>
        </w:tc>
        <w:tc>
          <w:tcPr>
            <w:tcW w:w="763" w:type="dxa"/>
            <w:tcBorders>
              <w:top w:val="outset" w:sz="6" w:space="0" w:color="auto"/>
              <w:left w:val="outset" w:sz="6" w:space="0" w:color="auto"/>
              <w:bottom w:val="outset" w:sz="6" w:space="0" w:color="auto"/>
              <w:right w:val="outset" w:sz="6" w:space="0" w:color="auto"/>
            </w:tcBorders>
            <w:vAlign w:val="center"/>
            <w:hideMark/>
          </w:tcPr>
          <w:p w:rsidR="00D36600" w:rsidRPr="0041520A" w:rsidRDefault="00D36600" w:rsidP="00E3378F">
            <w:pPr>
              <w:widowControl/>
              <w:spacing w:before="100" w:beforeAutospacing="1" w:after="100" w:afterAutospacing="1"/>
              <w:jc w:val="center"/>
              <w:rPr>
                <w:rFonts w:ascii="ˎ̥" w:eastAsia="宋体" w:hAnsi="ˎ̥" w:cs="宋体" w:hint="eastAsia"/>
                <w:kern w:val="0"/>
                <w:sz w:val="24"/>
                <w:szCs w:val="24"/>
              </w:rPr>
            </w:pPr>
            <w:r w:rsidRPr="0041520A">
              <w:rPr>
                <w:rFonts w:ascii="ˎ̥" w:eastAsia="宋体" w:hAnsi="ˎ̥" w:cs="宋体"/>
                <w:b/>
                <w:bCs/>
                <w:kern w:val="0"/>
                <w:sz w:val="24"/>
                <w:szCs w:val="24"/>
              </w:rPr>
              <w:t>岗位职责</w:t>
            </w:r>
          </w:p>
        </w:tc>
        <w:tc>
          <w:tcPr>
            <w:tcW w:w="702" w:type="dxa"/>
            <w:tcBorders>
              <w:top w:val="outset" w:sz="6" w:space="0" w:color="auto"/>
              <w:left w:val="outset" w:sz="6" w:space="0" w:color="auto"/>
              <w:bottom w:val="outset" w:sz="6" w:space="0" w:color="auto"/>
              <w:right w:val="outset" w:sz="6" w:space="0" w:color="auto"/>
            </w:tcBorders>
            <w:vAlign w:val="center"/>
            <w:hideMark/>
          </w:tcPr>
          <w:p w:rsidR="00D36600" w:rsidRPr="0041520A" w:rsidRDefault="00D36600" w:rsidP="00E3378F">
            <w:pPr>
              <w:widowControl/>
              <w:spacing w:before="100" w:beforeAutospacing="1" w:after="100" w:afterAutospacing="1"/>
              <w:jc w:val="center"/>
              <w:rPr>
                <w:rFonts w:ascii="ˎ̥" w:eastAsia="宋体" w:hAnsi="ˎ̥" w:cs="宋体" w:hint="eastAsia"/>
                <w:kern w:val="0"/>
                <w:sz w:val="24"/>
                <w:szCs w:val="24"/>
              </w:rPr>
            </w:pPr>
            <w:r w:rsidRPr="0041520A">
              <w:rPr>
                <w:rFonts w:ascii="ˎ̥" w:eastAsia="宋体" w:hAnsi="ˎ̥" w:cs="宋体"/>
                <w:b/>
                <w:bCs/>
                <w:kern w:val="0"/>
                <w:sz w:val="24"/>
                <w:szCs w:val="24"/>
              </w:rPr>
              <w:t>需求人数</w:t>
            </w:r>
          </w:p>
        </w:tc>
        <w:tc>
          <w:tcPr>
            <w:tcW w:w="926" w:type="dxa"/>
            <w:tcBorders>
              <w:top w:val="outset" w:sz="6" w:space="0" w:color="auto"/>
              <w:left w:val="outset" w:sz="6" w:space="0" w:color="auto"/>
              <w:bottom w:val="outset" w:sz="6" w:space="0" w:color="auto"/>
              <w:right w:val="outset" w:sz="6" w:space="0" w:color="auto"/>
            </w:tcBorders>
            <w:vAlign w:val="center"/>
            <w:hideMark/>
          </w:tcPr>
          <w:p w:rsidR="00D36600" w:rsidRPr="0041520A" w:rsidRDefault="00D36600" w:rsidP="0090740B">
            <w:pPr>
              <w:widowControl/>
              <w:spacing w:before="100" w:beforeAutospacing="1" w:after="100" w:afterAutospacing="1"/>
              <w:jc w:val="center"/>
              <w:rPr>
                <w:rFonts w:ascii="ˎ̥" w:eastAsia="宋体" w:hAnsi="ˎ̥" w:cs="宋体" w:hint="eastAsia"/>
                <w:kern w:val="0"/>
                <w:sz w:val="24"/>
                <w:szCs w:val="24"/>
              </w:rPr>
            </w:pPr>
            <w:r w:rsidRPr="0041520A">
              <w:rPr>
                <w:rFonts w:ascii="ˎ̥" w:eastAsia="宋体" w:hAnsi="ˎ̥" w:cs="宋体"/>
                <w:b/>
                <w:bCs/>
                <w:kern w:val="0"/>
                <w:sz w:val="24"/>
                <w:szCs w:val="24"/>
              </w:rPr>
              <w:t>学历</w:t>
            </w:r>
            <w:r w:rsidRPr="0041520A">
              <w:rPr>
                <w:rFonts w:ascii="ˎ̥" w:eastAsia="宋体" w:hAnsi="ˎ̥" w:cs="宋体" w:hint="eastAsia"/>
                <w:b/>
                <w:bCs/>
                <w:kern w:val="0"/>
                <w:sz w:val="24"/>
                <w:szCs w:val="24"/>
              </w:rPr>
              <w:t>学位</w:t>
            </w:r>
          </w:p>
        </w:tc>
        <w:tc>
          <w:tcPr>
            <w:tcW w:w="2714" w:type="dxa"/>
            <w:tcBorders>
              <w:top w:val="outset" w:sz="6" w:space="0" w:color="auto"/>
              <w:left w:val="outset" w:sz="6" w:space="0" w:color="auto"/>
              <w:bottom w:val="outset" w:sz="6" w:space="0" w:color="auto"/>
              <w:right w:val="outset" w:sz="6" w:space="0" w:color="auto"/>
            </w:tcBorders>
            <w:vAlign w:val="center"/>
            <w:hideMark/>
          </w:tcPr>
          <w:p w:rsidR="00D36600" w:rsidRPr="0041520A" w:rsidRDefault="00D36600" w:rsidP="00E3378F">
            <w:pPr>
              <w:widowControl/>
              <w:spacing w:before="100" w:beforeAutospacing="1" w:after="100" w:afterAutospacing="1"/>
              <w:jc w:val="center"/>
              <w:rPr>
                <w:rFonts w:ascii="ˎ̥" w:eastAsia="宋体" w:hAnsi="ˎ̥" w:cs="宋体" w:hint="eastAsia"/>
                <w:kern w:val="0"/>
                <w:sz w:val="24"/>
                <w:szCs w:val="24"/>
              </w:rPr>
            </w:pPr>
            <w:r w:rsidRPr="0041520A">
              <w:rPr>
                <w:rFonts w:ascii="ˎ̥" w:eastAsia="宋体" w:hAnsi="ˎ̥" w:cs="宋体"/>
                <w:b/>
                <w:bCs/>
                <w:kern w:val="0"/>
                <w:sz w:val="24"/>
                <w:szCs w:val="24"/>
              </w:rPr>
              <w:t>专业要求</w:t>
            </w:r>
          </w:p>
        </w:tc>
        <w:tc>
          <w:tcPr>
            <w:tcW w:w="1517" w:type="dxa"/>
            <w:tcBorders>
              <w:top w:val="outset" w:sz="6" w:space="0" w:color="auto"/>
              <w:left w:val="outset" w:sz="6" w:space="0" w:color="auto"/>
              <w:bottom w:val="outset" w:sz="6" w:space="0" w:color="auto"/>
              <w:right w:val="outset" w:sz="6" w:space="0" w:color="auto"/>
            </w:tcBorders>
            <w:vAlign w:val="center"/>
          </w:tcPr>
          <w:p w:rsidR="00D36600" w:rsidRPr="0041520A" w:rsidRDefault="00D36600" w:rsidP="00D36600">
            <w:pPr>
              <w:widowControl/>
              <w:spacing w:before="100" w:beforeAutospacing="1" w:after="100" w:afterAutospacing="1"/>
              <w:jc w:val="center"/>
              <w:rPr>
                <w:rFonts w:ascii="ˎ̥" w:eastAsia="宋体" w:hAnsi="ˎ̥" w:cs="宋体" w:hint="eastAsia"/>
                <w:b/>
                <w:bCs/>
                <w:kern w:val="0"/>
                <w:sz w:val="24"/>
                <w:szCs w:val="24"/>
              </w:rPr>
            </w:pPr>
            <w:r w:rsidRPr="0041520A">
              <w:rPr>
                <w:rFonts w:ascii="ˎ̥" w:eastAsia="宋体" w:hAnsi="ˎ̥" w:cs="宋体" w:hint="eastAsia"/>
                <w:b/>
                <w:bCs/>
                <w:kern w:val="0"/>
                <w:sz w:val="24"/>
                <w:szCs w:val="24"/>
              </w:rPr>
              <w:t>备注</w:t>
            </w:r>
          </w:p>
        </w:tc>
      </w:tr>
      <w:tr w:rsidR="005B1683" w:rsidRPr="0041520A" w:rsidTr="00517885">
        <w:trPr>
          <w:trHeight w:val="1096"/>
          <w:tblCellSpacing w:w="0" w:type="dxa"/>
          <w:jc w:val="center"/>
        </w:trPr>
        <w:tc>
          <w:tcPr>
            <w:tcW w:w="993" w:type="dxa"/>
            <w:tcBorders>
              <w:top w:val="outset" w:sz="6" w:space="0" w:color="auto"/>
              <w:left w:val="outset" w:sz="6" w:space="0" w:color="auto"/>
              <w:right w:val="outset" w:sz="6" w:space="0" w:color="auto"/>
            </w:tcBorders>
            <w:vAlign w:val="center"/>
            <w:hideMark/>
          </w:tcPr>
          <w:p w:rsidR="005B1683" w:rsidRPr="0041520A" w:rsidRDefault="005B1683" w:rsidP="009332B8">
            <w:pPr>
              <w:spacing w:before="100" w:beforeAutospacing="1" w:after="100" w:afterAutospacing="1"/>
              <w:jc w:val="center"/>
              <w:rPr>
                <w:rFonts w:ascii="ˎ̥" w:eastAsia="宋体" w:hAnsi="ˎ̥" w:cs="宋体" w:hint="eastAsia"/>
                <w:kern w:val="0"/>
                <w:szCs w:val="21"/>
              </w:rPr>
            </w:pPr>
            <w:r w:rsidRPr="0041520A">
              <w:rPr>
                <w:rFonts w:ascii="ˎ̥" w:eastAsia="宋体" w:hAnsi="ˎ̥" w:cs="宋体" w:hint="eastAsia"/>
                <w:kern w:val="0"/>
                <w:szCs w:val="21"/>
              </w:rPr>
              <w:t>口腔医师</w:t>
            </w:r>
            <w:r w:rsidRPr="0041520A">
              <w:rPr>
                <w:rFonts w:ascii="ˎ̥" w:eastAsia="宋体" w:hAnsi="ˎ̥" w:cs="宋体" w:hint="eastAsia"/>
                <w:kern w:val="0"/>
                <w:szCs w:val="21"/>
              </w:rPr>
              <w:t>/</w:t>
            </w:r>
            <w:r w:rsidRPr="0041520A">
              <w:rPr>
                <w:rFonts w:ascii="ˎ̥" w:eastAsia="宋体" w:hAnsi="ˎ̥" w:cs="宋体" w:hint="eastAsia"/>
                <w:kern w:val="0"/>
                <w:szCs w:val="21"/>
              </w:rPr>
              <w:t>教师</w:t>
            </w:r>
          </w:p>
        </w:tc>
        <w:tc>
          <w:tcPr>
            <w:tcW w:w="1699" w:type="dxa"/>
            <w:tcBorders>
              <w:top w:val="outset" w:sz="6" w:space="0" w:color="auto"/>
              <w:left w:val="outset" w:sz="6" w:space="0" w:color="auto"/>
              <w:right w:val="outset" w:sz="6" w:space="0" w:color="auto"/>
            </w:tcBorders>
            <w:vAlign w:val="center"/>
            <w:hideMark/>
          </w:tcPr>
          <w:p w:rsidR="005B1683" w:rsidRPr="0041520A" w:rsidRDefault="005B1683" w:rsidP="00D36600">
            <w:pPr>
              <w:jc w:val="left"/>
              <w:rPr>
                <w:rFonts w:ascii="ˎ̥" w:eastAsia="宋体" w:hAnsi="ˎ̥" w:cs="宋体" w:hint="eastAsia"/>
                <w:kern w:val="0"/>
                <w:szCs w:val="21"/>
              </w:rPr>
            </w:pPr>
            <w:r w:rsidRPr="0041520A">
              <w:rPr>
                <w:rFonts w:hint="eastAsia"/>
              </w:rPr>
              <w:t>儿童口腔科、口腔预防科、牙体牙髓科、牙周科、修复科、正畸科、颌面外科、种植科</w:t>
            </w:r>
          </w:p>
        </w:tc>
        <w:tc>
          <w:tcPr>
            <w:tcW w:w="763" w:type="dxa"/>
            <w:tcBorders>
              <w:top w:val="outset" w:sz="6" w:space="0" w:color="auto"/>
              <w:left w:val="outset" w:sz="6" w:space="0" w:color="auto"/>
              <w:right w:val="outset" w:sz="6" w:space="0" w:color="auto"/>
            </w:tcBorders>
            <w:vAlign w:val="center"/>
            <w:hideMark/>
          </w:tcPr>
          <w:p w:rsidR="005B1683" w:rsidRPr="0041520A" w:rsidRDefault="005B1683" w:rsidP="00D507DF">
            <w:pPr>
              <w:spacing w:before="100" w:beforeAutospacing="1" w:after="100" w:afterAutospacing="1"/>
              <w:jc w:val="center"/>
              <w:rPr>
                <w:rFonts w:ascii="ˎ̥" w:eastAsia="宋体" w:hAnsi="ˎ̥" w:cs="宋体" w:hint="eastAsia"/>
                <w:kern w:val="0"/>
                <w:szCs w:val="21"/>
              </w:rPr>
            </w:pPr>
            <w:r w:rsidRPr="0041520A">
              <w:rPr>
                <w:rFonts w:ascii="ˎ̥" w:eastAsia="宋体" w:hAnsi="ˎ̥" w:cs="宋体"/>
                <w:kern w:val="0"/>
                <w:szCs w:val="21"/>
              </w:rPr>
              <w:t>医疗、教学、科研</w:t>
            </w:r>
          </w:p>
        </w:tc>
        <w:tc>
          <w:tcPr>
            <w:tcW w:w="702" w:type="dxa"/>
            <w:tcBorders>
              <w:top w:val="outset" w:sz="6" w:space="0" w:color="auto"/>
              <w:left w:val="outset" w:sz="6" w:space="0" w:color="auto"/>
              <w:right w:val="outset" w:sz="6" w:space="0" w:color="auto"/>
            </w:tcBorders>
            <w:shd w:val="clear" w:color="auto" w:fill="auto"/>
            <w:vAlign w:val="center"/>
            <w:hideMark/>
          </w:tcPr>
          <w:p w:rsidR="005B1683" w:rsidRPr="0041520A" w:rsidRDefault="005B1683" w:rsidP="003C6D4A">
            <w:pPr>
              <w:spacing w:before="100" w:beforeAutospacing="1" w:after="100" w:afterAutospacing="1"/>
              <w:jc w:val="center"/>
              <w:rPr>
                <w:rFonts w:ascii="ˎ̥" w:eastAsia="宋体" w:hAnsi="ˎ̥" w:cs="宋体" w:hint="eastAsia"/>
                <w:kern w:val="0"/>
                <w:szCs w:val="21"/>
              </w:rPr>
            </w:pPr>
            <w:r w:rsidRPr="0041520A">
              <w:rPr>
                <w:rFonts w:ascii="ˎ̥" w:eastAsia="宋体" w:hAnsi="ˎ̥" w:cs="宋体" w:hint="eastAsia"/>
                <w:kern w:val="0"/>
                <w:szCs w:val="21"/>
              </w:rPr>
              <w:t>34</w:t>
            </w:r>
          </w:p>
        </w:tc>
        <w:tc>
          <w:tcPr>
            <w:tcW w:w="926" w:type="dxa"/>
            <w:vMerge w:val="restart"/>
            <w:tcBorders>
              <w:top w:val="outset" w:sz="6" w:space="0" w:color="auto"/>
              <w:left w:val="outset" w:sz="6" w:space="0" w:color="auto"/>
              <w:right w:val="outset" w:sz="6" w:space="0" w:color="auto"/>
            </w:tcBorders>
            <w:shd w:val="clear" w:color="auto" w:fill="auto"/>
            <w:vAlign w:val="center"/>
            <w:hideMark/>
          </w:tcPr>
          <w:p w:rsidR="005B1683" w:rsidRPr="0041520A" w:rsidRDefault="005B1683" w:rsidP="00C021F8">
            <w:pPr>
              <w:spacing w:before="100" w:beforeAutospacing="1" w:after="100" w:afterAutospacing="1"/>
              <w:jc w:val="left"/>
              <w:rPr>
                <w:rFonts w:ascii="ˎ̥" w:eastAsia="宋体" w:hAnsi="ˎ̥" w:cs="宋体" w:hint="eastAsia"/>
                <w:kern w:val="0"/>
                <w:szCs w:val="21"/>
              </w:rPr>
            </w:pPr>
            <w:r w:rsidRPr="0041520A">
              <w:rPr>
                <w:rFonts w:hint="eastAsia"/>
              </w:rPr>
              <w:t>硕士研究生学历</w:t>
            </w:r>
            <w:r w:rsidR="00C021F8" w:rsidRPr="0041520A">
              <w:rPr>
                <w:rFonts w:hint="eastAsia"/>
              </w:rPr>
              <w:t>及以上</w:t>
            </w:r>
            <w:r w:rsidRPr="0041520A">
              <w:rPr>
                <w:rFonts w:hint="eastAsia"/>
              </w:rPr>
              <w:t>，并获得硕士学位</w:t>
            </w:r>
            <w:r w:rsidR="00C021F8" w:rsidRPr="0041520A">
              <w:rPr>
                <w:rFonts w:hint="eastAsia"/>
              </w:rPr>
              <w:t>及以上</w:t>
            </w:r>
          </w:p>
        </w:tc>
        <w:tc>
          <w:tcPr>
            <w:tcW w:w="2714" w:type="dxa"/>
            <w:tcBorders>
              <w:top w:val="outset" w:sz="6" w:space="0" w:color="auto"/>
              <w:left w:val="outset" w:sz="6" w:space="0" w:color="auto"/>
              <w:right w:val="outset" w:sz="6" w:space="0" w:color="auto"/>
            </w:tcBorders>
            <w:vAlign w:val="center"/>
            <w:hideMark/>
          </w:tcPr>
          <w:p w:rsidR="005B1683" w:rsidRPr="0041520A" w:rsidRDefault="005B1683" w:rsidP="00D36600">
            <w:pPr>
              <w:jc w:val="left"/>
              <w:rPr>
                <w:rFonts w:ascii="ˎ̥" w:eastAsia="宋体" w:hAnsi="ˎ̥" w:cs="宋体" w:hint="eastAsia"/>
                <w:kern w:val="0"/>
                <w:szCs w:val="21"/>
              </w:rPr>
            </w:pPr>
            <w:r w:rsidRPr="0041520A">
              <w:rPr>
                <w:rFonts w:hint="eastAsia"/>
              </w:rPr>
              <w:t>口腔基础医学、口腔临床医学（口腔修复学、牙体牙髓病学、粘膜学、正畸学、牙周病学、口腔种植学、儿童口腔医学、预防口腔医学、颌面外科等方向）、临床医学等</w:t>
            </w:r>
          </w:p>
        </w:tc>
        <w:tc>
          <w:tcPr>
            <w:tcW w:w="1517" w:type="dxa"/>
            <w:tcBorders>
              <w:top w:val="outset" w:sz="6" w:space="0" w:color="auto"/>
              <w:left w:val="outset" w:sz="6" w:space="0" w:color="auto"/>
              <w:right w:val="outset" w:sz="6" w:space="0" w:color="auto"/>
            </w:tcBorders>
            <w:vAlign w:val="center"/>
          </w:tcPr>
          <w:p w:rsidR="005B1683" w:rsidRPr="0041520A" w:rsidRDefault="005B1683" w:rsidP="00D36600">
            <w:pPr>
              <w:widowControl/>
              <w:spacing w:before="100" w:beforeAutospacing="1" w:after="100" w:afterAutospacing="1"/>
              <w:jc w:val="center"/>
              <w:rPr>
                <w:rFonts w:ascii="ˎ̥" w:eastAsia="宋体" w:hAnsi="ˎ̥" w:cs="宋体" w:hint="eastAsia"/>
                <w:kern w:val="0"/>
                <w:szCs w:val="21"/>
              </w:rPr>
            </w:pPr>
          </w:p>
        </w:tc>
      </w:tr>
      <w:tr w:rsidR="005B1683" w:rsidRPr="0041520A" w:rsidTr="00D76662">
        <w:trPr>
          <w:trHeight w:val="783"/>
          <w:tblCellSpacing w:w="0" w:type="dxa"/>
          <w:jc w:val="center"/>
        </w:trPr>
        <w:tc>
          <w:tcPr>
            <w:tcW w:w="993" w:type="dxa"/>
            <w:vMerge w:val="restart"/>
            <w:tcBorders>
              <w:top w:val="outset" w:sz="6" w:space="0" w:color="auto"/>
              <w:left w:val="outset" w:sz="6" w:space="0" w:color="auto"/>
              <w:right w:val="outset" w:sz="6" w:space="0" w:color="auto"/>
            </w:tcBorders>
            <w:shd w:val="clear" w:color="auto" w:fill="auto"/>
            <w:vAlign w:val="center"/>
          </w:tcPr>
          <w:p w:rsidR="005B1683" w:rsidRPr="0041520A" w:rsidRDefault="005B1683" w:rsidP="009332B8">
            <w:pPr>
              <w:widowControl/>
              <w:spacing w:before="100" w:beforeAutospacing="1" w:after="100" w:afterAutospacing="1"/>
              <w:jc w:val="center"/>
              <w:rPr>
                <w:rFonts w:ascii="ˎ̥" w:eastAsia="宋体" w:hAnsi="ˎ̥" w:cs="宋体" w:hint="eastAsia"/>
                <w:kern w:val="0"/>
                <w:szCs w:val="21"/>
              </w:rPr>
            </w:pPr>
            <w:r w:rsidRPr="0041520A">
              <w:rPr>
                <w:rFonts w:ascii="ˎ̥" w:eastAsia="宋体" w:hAnsi="ˎ̥" w:cs="宋体" w:hint="eastAsia"/>
                <w:kern w:val="0"/>
                <w:szCs w:val="21"/>
              </w:rPr>
              <w:t>麻醉医师</w:t>
            </w:r>
          </w:p>
        </w:tc>
        <w:tc>
          <w:tcPr>
            <w:tcW w:w="1699" w:type="dxa"/>
            <w:vMerge w:val="restart"/>
            <w:tcBorders>
              <w:top w:val="outset" w:sz="6" w:space="0" w:color="auto"/>
              <w:left w:val="outset" w:sz="6" w:space="0" w:color="auto"/>
              <w:right w:val="outset" w:sz="6" w:space="0" w:color="auto"/>
            </w:tcBorders>
            <w:shd w:val="clear" w:color="auto" w:fill="auto"/>
            <w:vAlign w:val="center"/>
          </w:tcPr>
          <w:p w:rsidR="005B1683" w:rsidRPr="0041520A" w:rsidRDefault="005B1683" w:rsidP="00D36600">
            <w:pPr>
              <w:jc w:val="left"/>
            </w:pPr>
            <w:r w:rsidRPr="0041520A">
              <w:rPr>
                <w:rFonts w:hint="eastAsia"/>
              </w:rPr>
              <w:t>麻醉科</w:t>
            </w:r>
          </w:p>
        </w:tc>
        <w:tc>
          <w:tcPr>
            <w:tcW w:w="763" w:type="dxa"/>
            <w:tcBorders>
              <w:top w:val="outset" w:sz="6" w:space="0" w:color="auto"/>
              <w:left w:val="outset" w:sz="6" w:space="0" w:color="auto"/>
              <w:bottom w:val="outset" w:sz="6" w:space="0" w:color="auto"/>
              <w:right w:val="outset" w:sz="6" w:space="0" w:color="auto"/>
            </w:tcBorders>
            <w:shd w:val="clear" w:color="auto" w:fill="auto"/>
            <w:vAlign w:val="center"/>
          </w:tcPr>
          <w:p w:rsidR="005B1683" w:rsidRPr="0041520A" w:rsidRDefault="005B1683" w:rsidP="00D507DF">
            <w:pPr>
              <w:widowControl/>
              <w:jc w:val="center"/>
              <w:rPr>
                <w:rFonts w:ascii="ˎ̥" w:eastAsia="宋体" w:hAnsi="ˎ̥" w:cs="宋体" w:hint="eastAsia"/>
                <w:kern w:val="0"/>
                <w:szCs w:val="21"/>
              </w:rPr>
            </w:pPr>
            <w:r w:rsidRPr="0041520A">
              <w:rPr>
                <w:rFonts w:ascii="ˎ̥" w:eastAsia="宋体" w:hAnsi="ˎ̥" w:cs="宋体" w:hint="eastAsia"/>
                <w:kern w:val="0"/>
                <w:szCs w:val="21"/>
              </w:rPr>
              <w:t>医疗、管理</w:t>
            </w:r>
          </w:p>
        </w:tc>
        <w:tc>
          <w:tcPr>
            <w:tcW w:w="702" w:type="dxa"/>
            <w:tcBorders>
              <w:top w:val="outset" w:sz="6" w:space="0" w:color="auto"/>
              <w:left w:val="outset" w:sz="6" w:space="0" w:color="auto"/>
              <w:bottom w:val="outset" w:sz="6" w:space="0" w:color="auto"/>
              <w:right w:val="outset" w:sz="6" w:space="0" w:color="auto"/>
            </w:tcBorders>
            <w:shd w:val="clear" w:color="auto" w:fill="auto"/>
            <w:vAlign w:val="center"/>
          </w:tcPr>
          <w:p w:rsidR="005B1683" w:rsidRPr="0041520A" w:rsidRDefault="005B1683" w:rsidP="00C202D9">
            <w:pPr>
              <w:widowControl/>
              <w:spacing w:before="100" w:beforeAutospacing="1" w:after="100" w:afterAutospacing="1"/>
              <w:jc w:val="center"/>
              <w:rPr>
                <w:rFonts w:ascii="ˎ̥" w:eastAsia="宋体" w:hAnsi="ˎ̥" w:cs="宋体" w:hint="eastAsia"/>
                <w:kern w:val="0"/>
                <w:szCs w:val="21"/>
              </w:rPr>
            </w:pPr>
            <w:r w:rsidRPr="0041520A">
              <w:rPr>
                <w:rFonts w:ascii="ˎ̥" w:eastAsia="宋体" w:hAnsi="ˎ̥" w:cs="宋体" w:hint="eastAsia"/>
                <w:kern w:val="0"/>
                <w:szCs w:val="21"/>
              </w:rPr>
              <w:t>1</w:t>
            </w:r>
          </w:p>
        </w:tc>
        <w:tc>
          <w:tcPr>
            <w:tcW w:w="926" w:type="dxa"/>
            <w:vMerge/>
            <w:tcBorders>
              <w:left w:val="outset" w:sz="6" w:space="0" w:color="auto"/>
              <w:right w:val="outset" w:sz="6" w:space="0" w:color="auto"/>
            </w:tcBorders>
            <w:shd w:val="clear" w:color="auto" w:fill="auto"/>
            <w:vAlign w:val="center"/>
          </w:tcPr>
          <w:p w:rsidR="005B1683" w:rsidRPr="0041520A" w:rsidRDefault="005B1683" w:rsidP="005B1683">
            <w:pPr>
              <w:widowControl/>
              <w:spacing w:before="100" w:beforeAutospacing="1" w:after="100" w:afterAutospacing="1"/>
              <w:jc w:val="left"/>
            </w:pPr>
          </w:p>
        </w:tc>
        <w:tc>
          <w:tcPr>
            <w:tcW w:w="2714" w:type="dxa"/>
            <w:tcBorders>
              <w:top w:val="outset" w:sz="6" w:space="0" w:color="auto"/>
              <w:left w:val="outset" w:sz="6" w:space="0" w:color="auto"/>
              <w:bottom w:val="outset" w:sz="6" w:space="0" w:color="auto"/>
              <w:right w:val="outset" w:sz="6" w:space="0" w:color="auto"/>
            </w:tcBorders>
            <w:shd w:val="clear" w:color="auto" w:fill="auto"/>
            <w:vAlign w:val="center"/>
          </w:tcPr>
          <w:p w:rsidR="005B1683" w:rsidRPr="0041520A" w:rsidRDefault="005B1683" w:rsidP="00C202D9">
            <w:pPr>
              <w:jc w:val="left"/>
            </w:pPr>
            <w:r w:rsidRPr="0041520A">
              <w:rPr>
                <w:rFonts w:hint="eastAsia"/>
              </w:rPr>
              <w:t>麻醉学、临床医学</w:t>
            </w:r>
          </w:p>
        </w:tc>
        <w:tc>
          <w:tcPr>
            <w:tcW w:w="1517" w:type="dxa"/>
            <w:tcBorders>
              <w:top w:val="outset" w:sz="6" w:space="0" w:color="auto"/>
              <w:left w:val="outset" w:sz="6" w:space="0" w:color="auto"/>
              <w:bottom w:val="outset" w:sz="6" w:space="0" w:color="auto"/>
              <w:right w:val="outset" w:sz="6" w:space="0" w:color="auto"/>
            </w:tcBorders>
            <w:shd w:val="clear" w:color="auto" w:fill="auto"/>
            <w:vAlign w:val="center"/>
          </w:tcPr>
          <w:p w:rsidR="00517885" w:rsidRPr="0041520A" w:rsidRDefault="005B1683" w:rsidP="00517885">
            <w:pPr>
              <w:jc w:val="left"/>
            </w:pPr>
            <w:r w:rsidRPr="0041520A">
              <w:rPr>
                <w:rFonts w:hint="eastAsia"/>
              </w:rPr>
              <w:t>副高及以上</w:t>
            </w:r>
            <w:r w:rsidR="00517885" w:rsidRPr="0041520A">
              <w:rPr>
                <w:rFonts w:hint="eastAsia"/>
              </w:rPr>
              <w:t>专业技术资格；届别不限</w:t>
            </w:r>
          </w:p>
        </w:tc>
      </w:tr>
      <w:tr w:rsidR="005B1683" w:rsidRPr="0041520A" w:rsidTr="00D76662">
        <w:trPr>
          <w:trHeight w:val="809"/>
          <w:tblCellSpacing w:w="0" w:type="dxa"/>
          <w:jc w:val="center"/>
        </w:trPr>
        <w:tc>
          <w:tcPr>
            <w:tcW w:w="993" w:type="dxa"/>
            <w:vMerge/>
            <w:tcBorders>
              <w:left w:val="outset" w:sz="6" w:space="0" w:color="auto"/>
              <w:bottom w:val="outset" w:sz="6" w:space="0" w:color="auto"/>
              <w:right w:val="outset" w:sz="6" w:space="0" w:color="auto"/>
            </w:tcBorders>
            <w:shd w:val="clear" w:color="auto" w:fill="auto"/>
            <w:vAlign w:val="center"/>
          </w:tcPr>
          <w:p w:rsidR="005B1683" w:rsidRPr="0041520A" w:rsidRDefault="005B1683" w:rsidP="009332B8">
            <w:pPr>
              <w:widowControl/>
              <w:spacing w:before="100" w:beforeAutospacing="1" w:after="100" w:afterAutospacing="1"/>
              <w:jc w:val="center"/>
              <w:rPr>
                <w:rFonts w:ascii="ˎ̥" w:eastAsia="宋体" w:hAnsi="ˎ̥" w:cs="宋体" w:hint="eastAsia"/>
                <w:kern w:val="0"/>
                <w:szCs w:val="21"/>
              </w:rPr>
            </w:pPr>
          </w:p>
        </w:tc>
        <w:tc>
          <w:tcPr>
            <w:tcW w:w="1699" w:type="dxa"/>
            <w:vMerge/>
            <w:tcBorders>
              <w:left w:val="outset" w:sz="6" w:space="0" w:color="auto"/>
              <w:bottom w:val="outset" w:sz="6" w:space="0" w:color="auto"/>
              <w:right w:val="outset" w:sz="6" w:space="0" w:color="auto"/>
            </w:tcBorders>
            <w:shd w:val="clear" w:color="auto" w:fill="auto"/>
            <w:vAlign w:val="center"/>
          </w:tcPr>
          <w:p w:rsidR="005B1683" w:rsidRPr="0041520A" w:rsidRDefault="005B1683" w:rsidP="00D36600">
            <w:pPr>
              <w:jc w:val="left"/>
            </w:pPr>
          </w:p>
        </w:tc>
        <w:tc>
          <w:tcPr>
            <w:tcW w:w="763" w:type="dxa"/>
            <w:tcBorders>
              <w:top w:val="outset" w:sz="6" w:space="0" w:color="auto"/>
              <w:left w:val="outset" w:sz="6" w:space="0" w:color="auto"/>
              <w:bottom w:val="outset" w:sz="6" w:space="0" w:color="auto"/>
              <w:right w:val="outset" w:sz="6" w:space="0" w:color="auto"/>
            </w:tcBorders>
            <w:shd w:val="clear" w:color="auto" w:fill="auto"/>
            <w:vAlign w:val="center"/>
          </w:tcPr>
          <w:p w:rsidR="005B1683" w:rsidRPr="0041520A" w:rsidRDefault="005B1683" w:rsidP="00D507DF">
            <w:pPr>
              <w:widowControl/>
              <w:jc w:val="center"/>
              <w:rPr>
                <w:rFonts w:ascii="ˎ̥" w:eastAsia="宋体" w:hAnsi="ˎ̥" w:cs="宋体" w:hint="eastAsia"/>
                <w:kern w:val="0"/>
                <w:szCs w:val="21"/>
              </w:rPr>
            </w:pPr>
            <w:r w:rsidRPr="0041520A">
              <w:rPr>
                <w:rFonts w:ascii="ˎ̥" w:eastAsia="宋体" w:hAnsi="ˎ̥" w:cs="宋体" w:hint="eastAsia"/>
                <w:kern w:val="0"/>
                <w:szCs w:val="21"/>
              </w:rPr>
              <w:t>医疗</w:t>
            </w:r>
          </w:p>
        </w:tc>
        <w:tc>
          <w:tcPr>
            <w:tcW w:w="702" w:type="dxa"/>
            <w:tcBorders>
              <w:top w:val="outset" w:sz="6" w:space="0" w:color="auto"/>
              <w:left w:val="outset" w:sz="6" w:space="0" w:color="auto"/>
              <w:bottom w:val="outset" w:sz="6" w:space="0" w:color="auto"/>
              <w:right w:val="outset" w:sz="6" w:space="0" w:color="auto"/>
            </w:tcBorders>
            <w:shd w:val="clear" w:color="auto" w:fill="auto"/>
            <w:vAlign w:val="center"/>
          </w:tcPr>
          <w:p w:rsidR="005B1683" w:rsidRPr="0041520A" w:rsidRDefault="005B1683" w:rsidP="00C202D9">
            <w:pPr>
              <w:widowControl/>
              <w:spacing w:before="100" w:beforeAutospacing="1" w:after="100" w:afterAutospacing="1"/>
              <w:jc w:val="center"/>
              <w:rPr>
                <w:rFonts w:ascii="ˎ̥" w:eastAsia="宋体" w:hAnsi="ˎ̥" w:cs="宋体" w:hint="eastAsia"/>
                <w:kern w:val="0"/>
                <w:szCs w:val="21"/>
              </w:rPr>
            </w:pPr>
            <w:r w:rsidRPr="0041520A">
              <w:rPr>
                <w:rFonts w:ascii="ˎ̥" w:eastAsia="宋体" w:hAnsi="ˎ̥" w:cs="宋体" w:hint="eastAsia"/>
                <w:kern w:val="0"/>
                <w:szCs w:val="21"/>
              </w:rPr>
              <w:t>1</w:t>
            </w:r>
          </w:p>
        </w:tc>
        <w:tc>
          <w:tcPr>
            <w:tcW w:w="926" w:type="dxa"/>
            <w:vMerge/>
            <w:tcBorders>
              <w:left w:val="outset" w:sz="6" w:space="0" w:color="auto"/>
              <w:right w:val="outset" w:sz="6" w:space="0" w:color="auto"/>
            </w:tcBorders>
            <w:shd w:val="clear" w:color="auto" w:fill="auto"/>
            <w:vAlign w:val="center"/>
          </w:tcPr>
          <w:p w:rsidR="005B1683" w:rsidRPr="0041520A" w:rsidRDefault="005B1683" w:rsidP="00C202D9">
            <w:pPr>
              <w:widowControl/>
              <w:spacing w:before="100" w:beforeAutospacing="1" w:after="100" w:afterAutospacing="1"/>
              <w:jc w:val="left"/>
            </w:pPr>
          </w:p>
        </w:tc>
        <w:tc>
          <w:tcPr>
            <w:tcW w:w="2714" w:type="dxa"/>
            <w:tcBorders>
              <w:top w:val="outset" w:sz="6" w:space="0" w:color="auto"/>
              <w:left w:val="outset" w:sz="6" w:space="0" w:color="auto"/>
              <w:bottom w:val="outset" w:sz="6" w:space="0" w:color="auto"/>
              <w:right w:val="outset" w:sz="6" w:space="0" w:color="auto"/>
            </w:tcBorders>
            <w:shd w:val="clear" w:color="auto" w:fill="auto"/>
            <w:vAlign w:val="center"/>
          </w:tcPr>
          <w:p w:rsidR="005B1683" w:rsidRPr="0041520A" w:rsidRDefault="005B1683" w:rsidP="00C202D9">
            <w:pPr>
              <w:jc w:val="left"/>
            </w:pPr>
            <w:r w:rsidRPr="0041520A">
              <w:rPr>
                <w:rFonts w:hint="eastAsia"/>
              </w:rPr>
              <w:t>麻醉学、临床医学</w:t>
            </w:r>
          </w:p>
        </w:tc>
        <w:tc>
          <w:tcPr>
            <w:tcW w:w="1517" w:type="dxa"/>
            <w:tcBorders>
              <w:top w:val="outset" w:sz="6" w:space="0" w:color="auto"/>
              <w:left w:val="outset" w:sz="6" w:space="0" w:color="auto"/>
              <w:bottom w:val="outset" w:sz="6" w:space="0" w:color="auto"/>
              <w:right w:val="outset" w:sz="6" w:space="0" w:color="auto"/>
            </w:tcBorders>
            <w:shd w:val="clear" w:color="auto" w:fill="auto"/>
            <w:vAlign w:val="center"/>
          </w:tcPr>
          <w:p w:rsidR="005B1683" w:rsidRPr="0041520A" w:rsidRDefault="00517885" w:rsidP="00C202D9">
            <w:pPr>
              <w:jc w:val="left"/>
            </w:pPr>
            <w:r w:rsidRPr="0041520A">
              <w:rPr>
                <w:rFonts w:hint="eastAsia"/>
              </w:rPr>
              <w:t>届别不限</w:t>
            </w:r>
          </w:p>
        </w:tc>
      </w:tr>
      <w:tr w:rsidR="005B1683" w:rsidRPr="0041520A" w:rsidTr="00517885">
        <w:trPr>
          <w:trHeight w:val="921"/>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5B1683" w:rsidRPr="0041520A" w:rsidRDefault="005B1683" w:rsidP="00A84880">
            <w:pPr>
              <w:widowControl/>
              <w:spacing w:before="100" w:beforeAutospacing="1" w:after="100" w:afterAutospacing="1"/>
              <w:jc w:val="center"/>
              <w:rPr>
                <w:rFonts w:ascii="ˎ̥" w:eastAsia="宋体" w:hAnsi="ˎ̥" w:cs="宋体" w:hint="eastAsia"/>
                <w:kern w:val="0"/>
                <w:szCs w:val="21"/>
              </w:rPr>
            </w:pPr>
            <w:r w:rsidRPr="0041520A">
              <w:rPr>
                <w:rFonts w:ascii="ˎ̥" w:eastAsia="宋体" w:hAnsi="ˎ̥" w:cs="宋体" w:hint="eastAsia"/>
                <w:kern w:val="0"/>
                <w:szCs w:val="21"/>
              </w:rPr>
              <w:t>实验员</w:t>
            </w:r>
          </w:p>
        </w:tc>
        <w:tc>
          <w:tcPr>
            <w:tcW w:w="1699" w:type="dxa"/>
            <w:tcBorders>
              <w:top w:val="outset" w:sz="6" w:space="0" w:color="auto"/>
              <w:left w:val="outset" w:sz="6" w:space="0" w:color="auto"/>
              <w:bottom w:val="outset" w:sz="6" w:space="0" w:color="auto"/>
              <w:right w:val="outset" w:sz="6" w:space="0" w:color="auto"/>
            </w:tcBorders>
            <w:vAlign w:val="center"/>
          </w:tcPr>
          <w:p w:rsidR="005B1683" w:rsidRPr="0041520A" w:rsidRDefault="005B1683" w:rsidP="00A84880">
            <w:pPr>
              <w:jc w:val="left"/>
            </w:pPr>
            <w:r w:rsidRPr="0041520A">
              <w:rPr>
                <w:rFonts w:hint="eastAsia"/>
              </w:rPr>
              <w:t>口腔医学研究所</w:t>
            </w:r>
          </w:p>
        </w:tc>
        <w:tc>
          <w:tcPr>
            <w:tcW w:w="763" w:type="dxa"/>
            <w:tcBorders>
              <w:top w:val="outset" w:sz="6" w:space="0" w:color="auto"/>
              <w:left w:val="outset" w:sz="6" w:space="0" w:color="auto"/>
              <w:bottom w:val="outset" w:sz="6" w:space="0" w:color="auto"/>
              <w:right w:val="outset" w:sz="6" w:space="0" w:color="auto"/>
            </w:tcBorders>
            <w:vAlign w:val="center"/>
          </w:tcPr>
          <w:p w:rsidR="005B1683" w:rsidRPr="0041520A" w:rsidRDefault="005B1683" w:rsidP="00D507DF">
            <w:pPr>
              <w:widowControl/>
              <w:jc w:val="center"/>
              <w:rPr>
                <w:rFonts w:ascii="ˎ̥" w:eastAsia="宋体" w:hAnsi="ˎ̥" w:cs="宋体" w:hint="eastAsia"/>
                <w:kern w:val="0"/>
                <w:szCs w:val="21"/>
              </w:rPr>
            </w:pPr>
            <w:r w:rsidRPr="0041520A">
              <w:rPr>
                <w:rFonts w:ascii="ˎ̥" w:eastAsia="宋体" w:hAnsi="ˎ̥" w:cs="宋体" w:hint="eastAsia"/>
                <w:kern w:val="0"/>
                <w:szCs w:val="21"/>
              </w:rPr>
              <w:t>实验管理</w:t>
            </w:r>
          </w:p>
        </w:tc>
        <w:tc>
          <w:tcPr>
            <w:tcW w:w="702" w:type="dxa"/>
            <w:tcBorders>
              <w:top w:val="outset" w:sz="6" w:space="0" w:color="auto"/>
              <w:left w:val="outset" w:sz="6" w:space="0" w:color="auto"/>
              <w:bottom w:val="outset" w:sz="6" w:space="0" w:color="auto"/>
              <w:right w:val="outset" w:sz="6" w:space="0" w:color="auto"/>
            </w:tcBorders>
            <w:vAlign w:val="center"/>
          </w:tcPr>
          <w:p w:rsidR="005B1683" w:rsidRPr="0041520A" w:rsidRDefault="005B1683" w:rsidP="00A84880">
            <w:pPr>
              <w:widowControl/>
              <w:spacing w:before="100" w:beforeAutospacing="1" w:after="100" w:afterAutospacing="1"/>
              <w:jc w:val="center"/>
              <w:rPr>
                <w:rFonts w:ascii="ˎ̥" w:eastAsia="宋体" w:hAnsi="ˎ̥" w:cs="宋体" w:hint="eastAsia"/>
                <w:kern w:val="0"/>
                <w:szCs w:val="21"/>
              </w:rPr>
            </w:pPr>
            <w:r w:rsidRPr="0041520A">
              <w:rPr>
                <w:rFonts w:ascii="ˎ̥" w:eastAsia="宋体" w:hAnsi="ˎ̥" w:cs="宋体" w:hint="eastAsia"/>
                <w:kern w:val="0"/>
                <w:szCs w:val="21"/>
              </w:rPr>
              <w:t>1</w:t>
            </w:r>
          </w:p>
        </w:tc>
        <w:tc>
          <w:tcPr>
            <w:tcW w:w="926" w:type="dxa"/>
            <w:vMerge/>
            <w:tcBorders>
              <w:left w:val="outset" w:sz="6" w:space="0" w:color="auto"/>
              <w:right w:val="outset" w:sz="6" w:space="0" w:color="auto"/>
            </w:tcBorders>
            <w:vAlign w:val="center"/>
          </w:tcPr>
          <w:p w:rsidR="005B1683" w:rsidRPr="0041520A" w:rsidRDefault="005B1683" w:rsidP="00A84880">
            <w:pPr>
              <w:widowControl/>
              <w:spacing w:before="100" w:beforeAutospacing="1" w:after="100" w:afterAutospacing="1"/>
              <w:jc w:val="left"/>
              <w:rPr>
                <w:rFonts w:ascii="ˎ̥" w:eastAsia="宋体" w:hAnsi="ˎ̥" w:cs="宋体" w:hint="eastAsia"/>
                <w:b/>
                <w:bCs/>
                <w:kern w:val="0"/>
                <w:sz w:val="24"/>
                <w:szCs w:val="24"/>
              </w:rPr>
            </w:pPr>
          </w:p>
        </w:tc>
        <w:tc>
          <w:tcPr>
            <w:tcW w:w="2714" w:type="dxa"/>
            <w:tcBorders>
              <w:top w:val="outset" w:sz="6" w:space="0" w:color="auto"/>
              <w:left w:val="outset" w:sz="6" w:space="0" w:color="auto"/>
              <w:bottom w:val="outset" w:sz="6" w:space="0" w:color="auto"/>
              <w:right w:val="outset" w:sz="6" w:space="0" w:color="auto"/>
            </w:tcBorders>
            <w:vAlign w:val="center"/>
          </w:tcPr>
          <w:p w:rsidR="005B1683" w:rsidRPr="0041520A" w:rsidRDefault="005B1683" w:rsidP="00A84880">
            <w:pPr>
              <w:pStyle w:val="ad"/>
              <w:ind w:firstLineChars="0" w:firstLine="0"/>
              <w:jc w:val="left"/>
            </w:pPr>
            <w:r w:rsidRPr="0041520A">
              <w:rPr>
                <w:rFonts w:hint="eastAsia"/>
              </w:rPr>
              <w:t>生物学、药学、生物医学工程、生物化学与分子生物学、微生物学等。</w:t>
            </w:r>
          </w:p>
        </w:tc>
        <w:tc>
          <w:tcPr>
            <w:tcW w:w="1517" w:type="dxa"/>
            <w:tcBorders>
              <w:top w:val="outset" w:sz="6" w:space="0" w:color="auto"/>
              <w:left w:val="outset" w:sz="6" w:space="0" w:color="auto"/>
              <w:bottom w:val="outset" w:sz="6" w:space="0" w:color="auto"/>
              <w:right w:val="outset" w:sz="6" w:space="0" w:color="auto"/>
            </w:tcBorders>
            <w:vAlign w:val="center"/>
          </w:tcPr>
          <w:p w:rsidR="005B1683" w:rsidRPr="0041520A" w:rsidRDefault="005B1683" w:rsidP="00A84880">
            <w:pPr>
              <w:pStyle w:val="ad"/>
              <w:ind w:firstLineChars="0" w:firstLine="0"/>
              <w:jc w:val="left"/>
            </w:pPr>
          </w:p>
        </w:tc>
      </w:tr>
      <w:tr w:rsidR="005B1683" w:rsidRPr="0041520A" w:rsidTr="00517885">
        <w:trPr>
          <w:trHeight w:val="833"/>
          <w:tblCellSpacing w:w="0" w:type="dxa"/>
          <w:jc w:val="center"/>
        </w:trPr>
        <w:tc>
          <w:tcPr>
            <w:tcW w:w="993" w:type="dxa"/>
            <w:tcBorders>
              <w:top w:val="outset" w:sz="6" w:space="0" w:color="auto"/>
              <w:left w:val="outset" w:sz="6" w:space="0" w:color="auto"/>
              <w:bottom w:val="outset" w:sz="6" w:space="0" w:color="auto"/>
              <w:right w:val="outset" w:sz="6" w:space="0" w:color="auto"/>
            </w:tcBorders>
            <w:vAlign w:val="center"/>
          </w:tcPr>
          <w:p w:rsidR="005B1683" w:rsidRPr="0041520A" w:rsidRDefault="005B1683" w:rsidP="00BA6527">
            <w:pPr>
              <w:widowControl/>
              <w:spacing w:before="100" w:beforeAutospacing="1" w:after="100" w:afterAutospacing="1"/>
              <w:jc w:val="center"/>
              <w:rPr>
                <w:rFonts w:ascii="ˎ̥" w:eastAsia="宋体" w:hAnsi="ˎ̥" w:cs="宋体" w:hint="eastAsia"/>
                <w:kern w:val="0"/>
                <w:szCs w:val="21"/>
              </w:rPr>
            </w:pPr>
            <w:r w:rsidRPr="0041520A">
              <w:rPr>
                <w:rFonts w:ascii="ˎ̥" w:eastAsia="宋体" w:hAnsi="ˎ̥" w:cs="宋体" w:hint="eastAsia"/>
                <w:kern w:val="0"/>
                <w:szCs w:val="21"/>
              </w:rPr>
              <w:t>程序员</w:t>
            </w:r>
          </w:p>
        </w:tc>
        <w:tc>
          <w:tcPr>
            <w:tcW w:w="1699" w:type="dxa"/>
            <w:tcBorders>
              <w:top w:val="outset" w:sz="6" w:space="0" w:color="auto"/>
              <w:left w:val="outset" w:sz="6" w:space="0" w:color="auto"/>
              <w:bottom w:val="outset" w:sz="6" w:space="0" w:color="auto"/>
              <w:right w:val="outset" w:sz="6" w:space="0" w:color="auto"/>
            </w:tcBorders>
            <w:vAlign w:val="center"/>
          </w:tcPr>
          <w:p w:rsidR="005B1683" w:rsidRPr="0041520A" w:rsidRDefault="005B1683" w:rsidP="00D36600">
            <w:pPr>
              <w:jc w:val="left"/>
            </w:pPr>
            <w:r w:rsidRPr="0041520A">
              <w:rPr>
                <w:rFonts w:hint="eastAsia"/>
              </w:rPr>
              <w:t>信息中心</w:t>
            </w:r>
          </w:p>
        </w:tc>
        <w:tc>
          <w:tcPr>
            <w:tcW w:w="763" w:type="dxa"/>
            <w:tcBorders>
              <w:top w:val="outset" w:sz="6" w:space="0" w:color="auto"/>
              <w:left w:val="outset" w:sz="6" w:space="0" w:color="auto"/>
              <w:bottom w:val="outset" w:sz="6" w:space="0" w:color="auto"/>
              <w:right w:val="outset" w:sz="6" w:space="0" w:color="auto"/>
            </w:tcBorders>
            <w:vAlign w:val="center"/>
          </w:tcPr>
          <w:p w:rsidR="005B1683" w:rsidRPr="0041520A" w:rsidRDefault="005B1683" w:rsidP="00D507DF">
            <w:pPr>
              <w:widowControl/>
              <w:spacing w:before="100" w:beforeAutospacing="1" w:after="100" w:afterAutospacing="1"/>
              <w:jc w:val="center"/>
              <w:rPr>
                <w:rFonts w:ascii="ˎ̥" w:eastAsia="宋体" w:hAnsi="ˎ̥" w:cs="宋体" w:hint="eastAsia"/>
                <w:kern w:val="0"/>
                <w:szCs w:val="21"/>
              </w:rPr>
            </w:pPr>
            <w:r w:rsidRPr="0041520A">
              <w:rPr>
                <w:rFonts w:ascii="ˎ̥" w:eastAsia="宋体" w:hAnsi="ˎ̥" w:cs="宋体" w:hint="eastAsia"/>
                <w:kern w:val="0"/>
                <w:szCs w:val="21"/>
              </w:rPr>
              <w:t>软件开发</w:t>
            </w:r>
          </w:p>
        </w:tc>
        <w:tc>
          <w:tcPr>
            <w:tcW w:w="702" w:type="dxa"/>
            <w:tcBorders>
              <w:top w:val="outset" w:sz="6" w:space="0" w:color="auto"/>
              <w:left w:val="outset" w:sz="6" w:space="0" w:color="auto"/>
              <w:bottom w:val="outset" w:sz="6" w:space="0" w:color="auto"/>
              <w:right w:val="outset" w:sz="6" w:space="0" w:color="auto"/>
            </w:tcBorders>
            <w:vAlign w:val="center"/>
          </w:tcPr>
          <w:p w:rsidR="005B1683" w:rsidRPr="0041520A" w:rsidRDefault="005B1683" w:rsidP="003C6D4A">
            <w:pPr>
              <w:widowControl/>
              <w:spacing w:before="100" w:beforeAutospacing="1" w:after="100" w:afterAutospacing="1"/>
              <w:jc w:val="center"/>
              <w:rPr>
                <w:rFonts w:ascii="ˎ̥" w:eastAsia="宋体" w:hAnsi="ˎ̥" w:cs="宋体" w:hint="eastAsia"/>
                <w:kern w:val="0"/>
                <w:szCs w:val="21"/>
              </w:rPr>
            </w:pPr>
            <w:r w:rsidRPr="0041520A">
              <w:rPr>
                <w:rFonts w:ascii="ˎ̥" w:eastAsia="宋体" w:hAnsi="ˎ̥" w:cs="宋体" w:hint="eastAsia"/>
                <w:kern w:val="0"/>
                <w:szCs w:val="21"/>
              </w:rPr>
              <w:t>1</w:t>
            </w:r>
          </w:p>
        </w:tc>
        <w:tc>
          <w:tcPr>
            <w:tcW w:w="926" w:type="dxa"/>
            <w:vMerge/>
            <w:tcBorders>
              <w:left w:val="outset" w:sz="6" w:space="0" w:color="auto"/>
              <w:bottom w:val="outset" w:sz="6" w:space="0" w:color="auto"/>
              <w:right w:val="outset" w:sz="6" w:space="0" w:color="auto"/>
            </w:tcBorders>
            <w:vAlign w:val="center"/>
          </w:tcPr>
          <w:p w:rsidR="005B1683" w:rsidRPr="0041520A" w:rsidRDefault="005B1683" w:rsidP="00D36600">
            <w:pPr>
              <w:widowControl/>
              <w:spacing w:before="100" w:beforeAutospacing="1" w:after="100" w:afterAutospacing="1"/>
              <w:jc w:val="left"/>
              <w:rPr>
                <w:rFonts w:ascii="ˎ̥" w:eastAsia="宋体" w:hAnsi="ˎ̥" w:cs="宋体" w:hint="eastAsia"/>
                <w:b/>
                <w:bCs/>
                <w:kern w:val="0"/>
                <w:sz w:val="24"/>
                <w:szCs w:val="24"/>
              </w:rPr>
            </w:pPr>
          </w:p>
        </w:tc>
        <w:tc>
          <w:tcPr>
            <w:tcW w:w="2714" w:type="dxa"/>
            <w:tcBorders>
              <w:top w:val="outset" w:sz="6" w:space="0" w:color="auto"/>
              <w:left w:val="outset" w:sz="6" w:space="0" w:color="auto"/>
              <w:bottom w:val="outset" w:sz="6" w:space="0" w:color="auto"/>
              <w:right w:val="outset" w:sz="6" w:space="0" w:color="auto"/>
            </w:tcBorders>
            <w:vAlign w:val="center"/>
          </w:tcPr>
          <w:p w:rsidR="005B1683" w:rsidRPr="0041520A" w:rsidRDefault="005B1683" w:rsidP="00D36600">
            <w:pPr>
              <w:jc w:val="left"/>
            </w:pPr>
            <w:r w:rsidRPr="0041520A">
              <w:rPr>
                <w:rFonts w:hint="eastAsia"/>
              </w:rPr>
              <w:t>计算机科学与技术、信息与通信工程</w:t>
            </w:r>
          </w:p>
        </w:tc>
        <w:tc>
          <w:tcPr>
            <w:tcW w:w="1517" w:type="dxa"/>
            <w:tcBorders>
              <w:top w:val="outset" w:sz="6" w:space="0" w:color="auto"/>
              <w:left w:val="outset" w:sz="6" w:space="0" w:color="auto"/>
              <w:bottom w:val="outset" w:sz="6" w:space="0" w:color="auto"/>
              <w:right w:val="outset" w:sz="6" w:space="0" w:color="auto"/>
            </w:tcBorders>
            <w:vAlign w:val="center"/>
          </w:tcPr>
          <w:p w:rsidR="005B1683" w:rsidRPr="0041520A" w:rsidRDefault="005B1683" w:rsidP="00D36600">
            <w:pPr>
              <w:jc w:val="left"/>
            </w:pPr>
          </w:p>
        </w:tc>
      </w:tr>
    </w:tbl>
    <w:p w:rsidR="00E3378F" w:rsidRPr="0041520A" w:rsidRDefault="00E3378F" w:rsidP="00E3378F">
      <w:pPr>
        <w:spacing w:line="360" w:lineRule="auto"/>
        <w:jc w:val="right"/>
        <w:rPr>
          <w:rFonts w:asciiTheme="minorEastAsia" w:hAnsiTheme="minorEastAsia"/>
          <w:szCs w:val="21"/>
        </w:rPr>
      </w:pPr>
    </w:p>
    <w:p w:rsidR="00D340FE" w:rsidRPr="0041520A" w:rsidRDefault="00E3378F" w:rsidP="00E3378F">
      <w:pPr>
        <w:spacing w:line="360" w:lineRule="auto"/>
        <w:jc w:val="right"/>
        <w:rPr>
          <w:rFonts w:asciiTheme="minorEastAsia" w:hAnsiTheme="minorEastAsia"/>
          <w:szCs w:val="21"/>
        </w:rPr>
      </w:pPr>
      <w:r w:rsidRPr="0041520A">
        <w:rPr>
          <w:rFonts w:asciiTheme="minorEastAsia" w:hAnsiTheme="minorEastAsia" w:hint="eastAsia"/>
          <w:szCs w:val="21"/>
        </w:rPr>
        <w:t>温州医科大学</w:t>
      </w:r>
      <w:r w:rsidR="00610CEC" w:rsidRPr="0041520A">
        <w:rPr>
          <w:rFonts w:asciiTheme="minorEastAsia" w:hAnsiTheme="minorEastAsia" w:hint="eastAsia"/>
          <w:szCs w:val="21"/>
        </w:rPr>
        <w:t>口腔医学院·</w:t>
      </w:r>
      <w:r w:rsidRPr="0041520A">
        <w:rPr>
          <w:rFonts w:asciiTheme="minorEastAsia" w:hAnsiTheme="minorEastAsia" w:hint="eastAsia"/>
          <w:szCs w:val="21"/>
        </w:rPr>
        <w:t>附属口腔医院</w:t>
      </w:r>
    </w:p>
    <w:p w:rsidR="00E3378F" w:rsidRPr="0041520A" w:rsidRDefault="00120C6B" w:rsidP="00E3378F">
      <w:pPr>
        <w:spacing w:line="360" w:lineRule="auto"/>
        <w:jc w:val="right"/>
        <w:rPr>
          <w:rFonts w:asciiTheme="minorEastAsia" w:hAnsiTheme="minorEastAsia"/>
          <w:szCs w:val="21"/>
        </w:rPr>
      </w:pPr>
      <w:r w:rsidRPr="0041520A">
        <w:rPr>
          <w:rFonts w:asciiTheme="minorEastAsia" w:hAnsiTheme="minorEastAsia" w:hint="eastAsia"/>
          <w:szCs w:val="21"/>
        </w:rPr>
        <w:t>2018</w:t>
      </w:r>
      <w:r w:rsidR="00E3378F" w:rsidRPr="0041520A">
        <w:rPr>
          <w:rFonts w:asciiTheme="minorEastAsia" w:hAnsiTheme="minorEastAsia" w:hint="eastAsia"/>
          <w:szCs w:val="21"/>
        </w:rPr>
        <w:t>年</w:t>
      </w:r>
      <w:r w:rsidRPr="0041520A">
        <w:rPr>
          <w:rFonts w:asciiTheme="minorEastAsia" w:hAnsiTheme="minorEastAsia" w:hint="eastAsia"/>
          <w:szCs w:val="21"/>
        </w:rPr>
        <w:t>12</w:t>
      </w:r>
      <w:r w:rsidR="00E3378F" w:rsidRPr="0041520A">
        <w:rPr>
          <w:rFonts w:asciiTheme="minorEastAsia" w:hAnsiTheme="minorEastAsia" w:hint="eastAsia"/>
          <w:szCs w:val="21"/>
        </w:rPr>
        <w:t>月</w:t>
      </w:r>
      <w:r w:rsidR="006867FA">
        <w:rPr>
          <w:rFonts w:asciiTheme="minorEastAsia" w:hAnsiTheme="minorEastAsia" w:hint="eastAsia"/>
          <w:szCs w:val="21"/>
        </w:rPr>
        <w:t>20</w:t>
      </w:r>
      <w:r w:rsidR="00E3378F" w:rsidRPr="0041520A">
        <w:rPr>
          <w:rFonts w:asciiTheme="minorEastAsia" w:hAnsiTheme="minorEastAsia" w:hint="eastAsia"/>
          <w:szCs w:val="21"/>
        </w:rPr>
        <w:t>日</w:t>
      </w:r>
    </w:p>
    <w:sectPr w:rsidR="00E3378F" w:rsidRPr="0041520A" w:rsidSect="00CB2224">
      <w:footerReference w:type="default" r:id="rId11"/>
      <w:pgSz w:w="11906" w:h="16838"/>
      <w:pgMar w:top="99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C11" w:rsidRDefault="007E2C11" w:rsidP="00ED05BA">
      <w:r>
        <w:separator/>
      </w:r>
    </w:p>
  </w:endnote>
  <w:endnote w:type="continuationSeparator" w:id="1">
    <w:p w:rsidR="007E2C11" w:rsidRDefault="007E2C11" w:rsidP="00ED0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FangSong_GB2312">
    <w:altName w:val="MS Gothic"/>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2626"/>
      <w:docPartObj>
        <w:docPartGallery w:val="Page Numbers (Bottom of Page)"/>
        <w:docPartUnique/>
      </w:docPartObj>
    </w:sdtPr>
    <w:sdtContent>
      <w:p w:rsidR="00EB204A" w:rsidRDefault="006B17C2">
        <w:pPr>
          <w:pStyle w:val="a4"/>
        </w:pPr>
        <w:r w:rsidRPr="006B17C2">
          <w:fldChar w:fldCharType="begin"/>
        </w:r>
        <w:r w:rsidR="00E40492">
          <w:instrText xml:space="preserve"> PAGE   \* MERGEFORMAT </w:instrText>
        </w:r>
        <w:r w:rsidRPr="006B17C2">
          <w:fldChar w:fldCharType="separate"/>
        </w:r>
        <w:r w:rsidR="006867FA" w:rsidRPr="006867FA">
          <w:rPr>
            <w:noProof/>
            <w:lang w:val="zh-CN"/>
          </w:rPr>
          <w:t>4</w:t>
        </w:r>
        <w:r>
          <w:rPr>
            <w:noProof/>
            <w:lang w:val="zh-CN"/>
          </w:rPr>
          <w:fldChar w:fldCharType="end"/>
        </w:r>
      </w:p>
    </w:sdtContent>
  </w:sdt>
  <w:p w:rsidR="00EB204A" w:rsidRDefault="00EB2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C11" w:rsidRDefault="007E2C11" w:rsidP="00ED05BA">
      <w:r>
        <w:separator/>
      </w:r>
    </w:p>
  </w:footnote>
  <w:footnote w:type="continuationSeparator" w:id="1">
    <w:p w:rsidR="007E2C11" w:rsidRDefault="007E2C11" w:rsidP="00ED0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C19C6"/>
    <w:multiLevelType w:val="hybridMultilevel"/>
    <w:tmpl w:val="EA405770"/>
    <w:lvl w:ilvl="0" w:tplc="3DFE9274">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1BF37FA"/>
    <w:multiLevelType w:val="multilevel"/>
    <w:tmpl w:val="812A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149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5BA"/>
    <w:rsid w:val="00010E60"/>
    <w:rsid w:val="00030412"/>
    <w:rsid w:val="00035C2D"/>
    <w:rsid w:val="000375E6"/>
    <w:rsid w:val="000458A8"/>
    <w:rsid w:val="00056CF0"/>
    <w:rsid w:val="0006238B"/>
    <w:rsid w:val="00067585"/>
    <w:rsid w:val="000721AD"/>
    <w:rsid w:val="000809A1"/>
    <w:rsid w:val="00081DCC"/>
    <w:rsid w:val="0008530B"/>
    <w:rsid w:val="000A5707"/>
    <w:rsid w:val="000C34DC"/>
    <w:rsid w:val="000C44E6"/>
    <w:rsid w:val="000D237F"/>
    <w:rsid w:val="000D5D43"/>
    <w:rsid w:val="000D5F8D"/>
    <w:rsid w:val="000E105C"/>
    <w:rsid w:val="000E559A"/>
    <w:rsid w:val="000E5650"/>
    <w:rsid w:val="000F3FEC"/>
    <w:rsid w:val="00102429"/>
    <w:rsid w:val="00110385"/>
    <w:rsid w:val="00110AD6"/>
    <w:rsid w:val="00110BC6"/>
    <w:rsid w:val="0011494F"/>
    <w:rsid w:val="00115DF1"/>
    <w:rsid w:val="0011656F"/>
    <w:rsid w:val="001165E6"/>
    <w:rsid w:val="00116841"/>
    <w:rsid w:val="00120B17"/>
    <w:rsid w:val="00120C6B"/>
    <w:rsid w:val="00121042"/>
    <w:rsid w:val="0012478B"/>
    <w:rsid w:val="00131E8C"/>
    <w:rsid w:val="00162FA0"/>
    <w:rsid w:val="00166F27"/>
    <w:rsid w:val="00183636"/>
    <w:rsid w:val="001929CF"/>
    <w:rsid w:val="001B472A"/>
    <w:rsid w:val="001B5EBF"/>
    <w:rsid w:val="001D37CE"/>
    <w:rsid w:val="001D52AF"/>
    <w:rsid w:val="001D5DCB"/>
    <w:rsid w:val="001D62D1"/>
    <w:rsid w:val="00206BD7"/>
    <w:rsid w:val="00211281"/>
    <w:rsid w:val="00216A11"/>
    <w:rsid w:val="002202E4"/>
    <w:rsid w:val="00220660"/>
    <w:rsid w:val="002333CD"/>
    <w:rsid w:val="00252758"/>
    <w:rsid w:val="00265EC8"/>
    <w:rsid w:val="00274359"/>
    <w:rsid w:val="00274F33"/>
    <w:rsid w:val="002844C7"/>
    <w:rsid w:val="00292C8F"/>
    <w:rsid w:val="002A12A6"/>
    <w:rsid w:val="002B2772"/>
    <w:rsid w:val="002C2557"/>
    <w:rsid w:val="002C35C0"/>
    <w:rsid w:val="002F5689"/>
    <w:rsid w:val="002F5700"/>
    <w:rsid w:val="002F579F"/>
    <w:rsid w:val="003047B7"/>
    <w:rsid w:val="00304F59"/>
    <w:rsid w:val="00312540"/>
    <w:rsid w:val="00321266"/>
    <w:rsid w:val="00326A00"/>
    <w:rsid w:val="00331662"/>
    <w:rsid w:val="00331A5C"/>
    <w:rsid w:val="00336EB4"/>
    <w:rsid w:val="00346423"/>
    <w:rsid w:val="003567E7"/>
    <w:rsid w:val="00361DB7"/>
    <w:rsid w:val="0036370B"/>
    <w:rsid w:val="00380DC5"/>
    <w:rsid w:val="003904F2"/>
    <w:rsid w:val="003948A9"/>
    <w:rsid w:val="003A1656"/>
    <w:rsid w:val="003B4345"/>
    <w:rsid w:val="003C0D05"/>
    <w:rsid w:val="003C6D4A"/>
    <w:rsid w:val="003D0422"/>
    <w:rsid w:val="003E0482"/>
    <w:rsid w:val="003E66C6"/>
    <w:rsid w:val="00410C21"/>
    <w:rsid w:val="00411C30"/>
    <w:rsid w:val="0041520A"/>
    <w:rsid w:val="00427DB4"/>
    <w:rsid w:val="00431205"/>
    <w:rsid w:val="00434B0C"/>
    <w:rsid w:val="00434E04"/>
    <w:rsid w:val="0043740F"/>
    <w:rsid w:val="004420C2"/>
    <w:rsid w:val="00451D24"/>
    <w:rsid w:val="004559D2"/>
    <w:rsid w:val="00455E7D"/>
    <w:rsid w:val="00461F6E"/>
    <w:rsid w:val="00463303"/>
    <w:rsid w:val="00465C3D"/>
    <w:rsid w:val="0047368B"/>
    <w:rsid w:val="004768F4"/>
    <w:rsid w:val="00484099"/>
    <w:rsid w:val="004841FC"/>
    <w:rsid w:val="00485B2D"/>
    <w:rsid w:val="004867CA"/>
    <w:rsid w:val="00492E2D"/>
    <w:rsid w:val="004C4818"/>
    <w:rsid w:val="004D5BC0"/>
    <w:rsid w:val="004E38AE"/>
    <w:rsid w:val="004E7526"/>
    <w:rsid w:val="004F0C6C"/>
    <w:rsid w:val="004F639F"/>
    <w:rsid w:val="00505DD7"/>
    <w:rsid w:val="00507194"/>
    <w:rsid w:val="005109E3"/>
    <w:rsid w:val="00517885"/>
    <w:rsid w:val="005216D4"/>
    <w:rsid w:val="00525FB4"/>
    <w:rsid w:val="00540E83"/>
    <w:rsid w:val="0055027E"/>
    <w:rsid w:val="005521EF"/>
    <w:rsid w:val="00561A68"/>
    <w:rsid w:val="00587E76"/>
    <w:rsid w:val="00595901"/>
    <w:rsid w:val="005B1683"/>
    <w:rsid w:val="005C13AE"/>
    <w:rsid w:val="005E102F"/>
    <w:rsid w:val="005F1F53"/>
    <w:rsid w:val="005F6B62"/>
    <w:rsid w:val="006073B3"/>
    <w:rsid w:val="00610CEC"/>
    <w:rsid w:val="00617B5D"/>
    <w:rsid w:val="00627694"/>
    <w:rsid w:val="00632228"/>
    <w:rsid w:val="00634086"/>
    <w:rsid w:val="00642CC7"/>
    <w:rsid w:val="006454AE"/>
    <w:rsid w:val="00647DE2"/>
    <w:rsid w:val="00652A45"/>
    <w:rsid w:val="006578FE"/>
    <w:rsid w:val="00660FC5"/>
    <w:rsid w:val="00680B57"/>
    <w:rsid w:val="006867FA"/>
    <w:rsid w:val="006968FB"/>
    <w:rsid w:val="006976A9"/>
    <w:rsid w:val="006A3A35"/>
    <w:rsid w:val="006B0227"/>
    <w:rsid w:val="006B1044"/>
    <w:rsid w:val="006B17C2"/>
    <w:rsid w:val="006C1CBC"/>
    <w:rsid w:val="006D52EE"/>
    <w:rsid w:val="006D6415"/>
    <w:rsid w:val="006E1AE3"/>
    <w:rsid w:val="006E1ECF"/>
    <w:rsid w:val="007017C6"/>
    <w:rsid w:val="00714660"/>
    <w:rsid w:val="00714FD5"/>
    <w:rsid w:val="007404A5"/>
    <w:rsid w:val="00740AF4"/>
    <w:rsid w:val="00742406"/>
    <w:rsid w:val="007464B7"/>
    <w:rsid w:val="0075750C"/>
    <w:rsid w:val="00766BB9"/>
    <w:rsid w:val="00767CF0"/>
    <w:rsid w:val="0079187F"/>
    <w:rsid w:val="007B26CE"/>
    <w:rsid w:val="007C72E0"/>
    <w:rsid w:val="007D2796"/>
    <w:rsid w:val="007D2AFD"/>
    <w:rsid w:val="007D3A3B"/>
    <w:rsid w:val="007E1712"/>
    <w:rsid w:val="007E17D2"/>
    <w:rsid w:val="007E2C11"/>
    <w:rsid w:val="007E47E9"/>
    <w:rsid w:val="00800F55"/>
    <w:rsid w:val="00805769"/>
    <w:rsid w:val="00820829"/>
    <w:rsid w:val="0082193F"/>
    <w:rsid w:val="0082773C"/>
    <w:rsid w:val="00827810"/>
    <w:rsid w:val="008420CE"/>
    <w:rsid w:val="008649F1"/>
    <w:rsid w:val="008762B7"/>
    <w:rsid w:val="008823DF"/>
    <w:rsid w:val="008827D6"/>
    <w:rsid w:val="0088600C"/>
    <w:rsid w:val="008A2232"/>
    <w:rsid w:val="008A3E0D"/>
    <w:rsid w:val="008B013D"/>
    <w:rsid w:val="008B65FB"/>
    <w:rsid w:val="008B6697"/>
    <w:rsid w:val="008C03B5"/>
    <w:rsid w:val="008C3EB1"/>
    <w:rsid w:val="008C52D3"/>
    <w:rsid w:val="008D0F1D"/>
    <w:rsid w:val="008E2DA8"/>
    <w:rsid w:val="008E7B76"/>
    <w:rsid w:val="008F0955"/>
    <w:rsid w:val="00906C14"/>
    <w:rsid w:val="0090740B"/>
    <w:rsid w:val="009117E1"/>
    <w:rsid w:val="00911E97"/>
    <w:rsid w:val="00913772"/>
    <w:rsid w:val="00916CF3"/>
    <w:rsid w:val="00923270"/>
    <w:rsid w:val="00930C45"/>
    <w:rsid w:val="00941098"/>
    <w:rsid w:val="00943B02"/>
    <w:rsid w:val="009564A4"/>
    <w:rsid w:val="009628F2"/>
    <w:rsid w:val="0096328F"/>
    <w:rsid w:val="009734E1"/>
    <w:rsid w:val="00975151"/>
    <w:rsid w:val="00982455"/>
    <w:rsid w:val="00983C0B"/>
    <w:rsid w:val="0099280B"/>
    <w:rsid w:val="009962AF"/>
    <w:rsid w:val="009A0CB0"/>
    <w:rsid w:val="009A5263"/>
    <w:rsid w:val="009C1652"/>
    <w:rsid w:val="009C1EEA"/>
    <w:rsid w:val="009C3E12"/>
    <w:rsid w:val="009E0EE4"/>
    <w:rsid w:val="009F2422"/>
    <w:rsid w:val="009F6EA7"/>
    <w:rsid w:val="00A126D4"/>
    <w:rsid w:val="00A15867"/>
    <w:rsid w:val="00A228E2"/>
    <w:rsid w:val="00A37EAA"/>
    <w:rsid w:val="00A411B3"/>
    <w:rsid w:val="00A506E8"/>
    <w:rsid w:val="00A50A6F"/>
    <w:rsid w:val="00A53493"/>
    <w:rsid w:val="00A61534"/>
    <w:rsid w:val="00A6180C"/>
    <w:rsid w:val="00A6679F"/>
    <w:rsid w:val="00A745AA"/>
    <w:rsid w:val="00A8211A"/>
    <w:rsid w:val="00A9286B"/>
    <w:rsid w:val="00AA54C6"/>
    <w:rsid w:val="00AB263B"/>
    <w:rsid w:val="00AD0F0A"/>
    <w:rsid w:val="00AD72B7"/>
    <w:rsid w:val="00AE14B3"/>
    <w:rsid w:val="00AE14FB"/>
    <w:rsid w:val="00AE3B65"/>
    <w:rsid w:val="00AF0FA6"/>
    <w:rsid w:val="00B04411"/>
    <w:rsid w:val="00B05F6B"/>
    <w:rsid w:val="00B155BA"/>
    <w:rsid w:val="00B245D4"/>
    <w:rsid w:val="00B308EC"/>
    <w:rsid w:val="00B32248"/>
    <w:rsid w:val="00B3363F"/>
    <w:rsid w:val="00B671BB"/>
    <w:rsid w:val="00B80DD4"/>
    <w:rsid w:val="00B8143A"/>
    <w:rsid w:val="00B83ACE"/>
    <w:rsid w:val="00B923FF"/>
    <w:rsid w:val="00BA6527"/>
    <w:rsid w:val="00BD4939"/>
    <w:rsid w:val="00BD5D20"/>
    <w:rsid w:val="00BE684C"/>
    <w:rsid w:val="00BE7B7D"/>
    <w:rsid w:val="00BF479F"/>
    <w:rsid w:val="00BF6951"/>
    <w:rsid w:val="00C021F8"/>
    <w:rsid w:val="00C147F1"/>
    <w:rsid w:val="00C22BDB"/>
    <w:rsid w:val="00C2389B"/>
    <w:rsid w:val="00C24D9B"/>
    <w:rsid w:val="00C25F66"/>
    <w:rsid w:val="00C3347A"/>
    <w:rsid w:val="00C52DD8"/>
    <w:rsid w:val="00C77D98"/>
    <w:rsid w:val="00C82298"/>
    <w:rsid w:val="00CA76AF"/>
    <w:rsid w:val="00CB2224"/>
    <w:rsid w:val="00CC0861"/>
    <w:rsid w:val="00CC558B"/>
    <w:rsid w:val="00CD2314"/>
    <w:rsid w:val="00CE0FC0"/>
    <w:rsid w:val="00CE499D"/>
    <w:rsid w:val="00D23F3B"/>
    <w:rsid w:val="00D245FB"/>
    <w:rsid w:val="00D32561"/>
    <w:rsid w:val="00D33D7A"/>
    <w:rsid w:val="00D340FE"/>
    <w:rsid w:val="00D36600"/>
    <w:rsid w:val="00D40920"/>
    <w:rsid w:val="00D507DF"/>
    <w:rsid w:val="00D76662"/>
    <w:rsid w:val="00D90C6E"/>
    <w:rsid w:val="00D91177"/>
    <w:rsid w:val="00DA652D"/>
    <w:rsid w:val="00DB1BCA"/>
    <w:rsid w:val="00DB5E4E"/>
    <w:rsid w:val="00DB5F6D"/>
    <w:rsid w:val="00DB64E6"/>
    <w:rsid w:val="00DB6B8A"/>
    <w:rsid w:val="00DD4F04"/>
    <w:rsid w:val="00DE1469"/>
    <w:rsid w:val="00DE24B2"/>
    <w:rsid w:val="00DE33C5"/>
    <w:rsid w:val="00DF2C79"/>
    <w:rsid w:val="00DF61C5"/>
    <w:rsid w:val="00E05363"/>
    <w:rsid w:val="00E05801"/>
    <w:rsid w:val="00E073D9"/>
    <w:rsid w:val="00E10526"/>
    <w:rsid w:val="00E15897"/>
    <w:rsid w:val="00E3378F"/>
    <w:rsid w:val="00E40492"/>
    <w:rsid w:val="00E51A24"/>
    <w:rsid w:val="00E613FA"/>
    <w:rsid w:val="00E634DA"/>
    <w:rsid w:val="00E6440F"/>
    <w:rsid w:val="00E66367"/>
    <w:rsid w:val="00E85938"/>
    <w:rsid w:val="00E861B6"/>
    <w:rsid w:val="00E9084F"/>
    <w:rsid w:val="00E950B3"/>
    <w:rsid w:val="00EA2569"/>
    <w:rsid w:val="00EA2577"/>
    <w:rsid w:val="00EA2871"/>
    <w:rsid w:val="00EA2BEB"/>
    <w:rsid w:val="00EA69CD"/>
    <w:rsid w:val="00EB204A"/>
    <w:rsid w:val="00EB413E"/>
    <w:rsid w:val="00EC2284"/>
    <w:rsid w:val="00EC558E"/>
    <w:rsid w:val="00ED05BA"/>
    <w:rsid w:val="00ED09D4"/>
    <w:rsid w:val="00EE30EE"/>
    <w:rsid w:val="00EE59E9"/>
    <w:rsid w:val="00EF3314"/>
    <w:rsid w:val="00EF6E2E"/>
    <w:rsid w:val="00F02BAB"/>
    <w:rsid w:val="00F12A5B"/>
    <w:rsid w:val="00F14A32"/>
    <w:rsid w:val="00F23E54"/>
    <w:rsid w:val="00F252C9"/>
    <w:rsid w:val="00F255F8"/>
    <w:rsid w:val="00F25A76"/>
    <w:rsid w:val="00F26170"/>
    <w:rsid w:val="00F3642D"/>
    <w:rsid w:val="00F3778F"/>
    <w:rsid w:val="00F400C2"/>
    <w:rsid w:val="00F518BF"/>
    <w:rsid w:val="00F70A8F"/>
    <w:rsid w:val="00F71931"/>
    <w:rsid w:val="00F81885"/>
    <w:rsid w:val="00F96AE7"/>
    <w:rsid w:val="00FA39AB"/>
    <w:rsid w:val="00FB11AA"/>
    <w:rsid w:val="00FB1B39"/>
    <w:rsid w:val="00FB4851"/>
    <w:rsid w:val="00FC3204"/>
    <w:rsid w:val="00FC3C4B"/>
    <w:rsid w:val="00FE51F9"/>
    <w:rsid w:val="00FF25A8"/>
    <w:rsid w:val="00FF4ACB"/>
    <w:rsid w:val="00FF51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0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05BA"/>
    <w:rPr>
      <w:sz w:val="18"/>
      <w:szCs w:val="18"/>
    </w:rPr>
  </w:style>
  <w:style w:type="paragraph" w:styleId="a4">
    <w:name w:val="footer"/>
    <w:basedOn w:val="a"/>
    <w:link w:val="Char0"/>
    <w:uiPriority w:val="99"/>
    <w:unhideWhenUsed/>
    <w:rsid w:val="00ED05BA"/>
    <w:pPr>
      <w:tabs>
        <w:tab w:val="center" w:pos="4153"/>
        <w:tab w:val="right" w:pos="8306"/>
      </w:tabs>
      <w:snapToGrid w:val="0"/>
      <w:jc w:val="left"/>
    </w:pPr>
    <w:rPr>
      <w:sz w:val="18"/>
      <w:szCs w:val="18"/>
    </w:rPr>
  </w:style>
  <w:style w:type="character" w:customStyle="1" w:styleId="Char0">
    <w:name w:val="页脚 Char"/>
    <w:basedOn w:val="a0"/>
    <w:link w:val="a4"/>
    <w:uiPriority w:val="99"/>
    <w:rsid w:val="00ED05BA"/>
    <w:rPr>
      <w:sz w:val="18"/>
      <w:szCs w:val="18"/>
    </w:rPr>
  </w:style>
  <w:style w:type="paragraph" w:styleId="a5">
    <w:name w:val="Normal (Web)"/>
    <w:basedOn w:val="a"/>
    <w:uiPriority w:val="99"/>
    <w:unhideWhenUsed/>
    <w:rsid w:val="00ED05B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D05BA"/>
    <w:rPr>
      <w:b/>
      <w:bCs/>
    </w:rPr>
  </w:style>
  <w:style w:type="character" w:styleId="a7">
    <w:name w:val="annotation reference"/>
    <w:basedOn w:val="a0"/>
    <w:uiPriority w:val="99"/>
    <w:semiHidden/>
    <w:unhideWhenUsed/>
    <w:rsid w:val="00E3378F"/>
    <w:rPr>
      <w:sz w:val="21"/>
      <w:szCs w:val="21"/>
    </w:rPr>
  </w:style>
  <w:style w:type="paragraph" w:styleId="a8">
    <w:name w:val="annotation text"/>
    <w:basedOn w:val="a"/>
    <w:link w:val="Char1"/>
    <w:uiPriority w:val="99"/>
    <w:semiHidden/>
    <w:unhideWhenUsed/>
    <w:rsid w:val="00E3378F"/>
    <w:pPr>
      <w:jc w:val="left"/>
    </w:pPr>
  </w:style>
  <w:style w:type="character" w:customStyle="1" w:styleId="Char1">
    <w:name w:val="批注文字 Char"/>
    <w:basedOn w:val="a0"/>
    <w:link w:val="a8"/>
    <w:uiPriority w:val="99"/>
    <w:semiHidden/>
    <w:rsid w:val="00E3378F"/>
  </w:style>
  <w:style w:type="paragraph" w:styleId="a9">
    <w:name w:val="annotation subject"/>
    <w:basedOn w:val="a8"/>
    <w:next w:val="a8"/>
    <w:link w:val="Char2"/>
    <w:uiPriority w:val="99"/>
    <w:semiHidden/>
    <w:unhideWhenUsed/>
    <w:rsid w:val="00E3378F"/>
    <w:rPr>
      <w:b/>
      <w:bCs/>
    </w:rPr>
  </w:style>
  <w:style w:type="character" w:customStyle="1" w:styleId="Char2">
    <w:name w:val="批注主题 Char"/>
    <w:basedOn w:val="Char1"/>
    <w:link w:val="a9"/>
    <w:uiPriority w:val="99"/>
    <w:semiHidden/>
    <w:rsid w:val="00E3378F"/>
    <w:rPr>
      <w:b/>
      <w:bCs/>
    </w:rPr>
  </w:style>
  <w:style w:type="paragraph" w:styleId="aa">
    <w:name w:val="Balloon Text"/>
    <w:basedOn w:val="a"/>
    <w:link w:val="Char3"/>
    <w:uiPriority w:val="99"/>
    <w:semiHidden/>
    <w:unhideWhenUsed/>
    <w:rsid w:val="00E3378F"/>
    <w:rPr>
      <w:sz w:val="18"/>
      <w:szCs w:val="18"/>
    </w:rPr>
  </w:style>
  <w:style w:type="character" w:customStyle="1" w:styleId="Char3">
    <w:name w:val="批注框文本 Char"/>
    <w:basedOn w:val="a0"/>
    <w:link w:val="aa"/>
    <w:uiPriority w:val="99"/>
    <w:semiHidden/>
    <w:rsid w:val="00E3378F"/>
    <w:rPr>
      <w:sz w:val="18"/>
      <w:szCs w:val="18"/>
    </w:rPr>
  </w:style>
  <w:style w:type="paragraph" w:styleId="ab">
    <w:name w:val="Date"/>
    <w:basedOn w:val="a"/>
    <w:next w:val="a"/>
    <w:link w:val="Char4"/>
    <w:uiPriority w:val="99"/>
    <w:semiHidden/>
    <w:unhideWhenUsed/>
    <w:rsid w:val="00913772"/>
    <w:pPr>
      <w:ind w:leftChars="2500" w:left="100"/>
    </w:pPr>
  </w:style>
  <w:style w:type="character" w:customStyle="1" w:styleId="Char4">
    <w:name w:val="日期 Char"/>
    <w:basedOn w:val="a0"/>
    <w:link w:val="ab"/>
    <w:uiPriority w:val="99"/>
    <w:semiHidden/>
    <w:rsid w:val="00913772"/>
  </w:style>
  <w:style w:type="character" w:styleId="ac">
    <w:name w:val="Hyperlink"/>
    <w:basedOn w:val="a0"/>
    <w:uiPriority w:val="99"/>
    <w:unhideWhenUsed/>
    <w:rsid w:val="009962AF"/>
    <w:rPr>
      <w:color w:val="0000FF" w:themeColor="hyperlink"/>
      <w:u w:val="single"/>
    </w:rPr>
  </w:style>
  <w:style w:type="paragraph" w:styleId="ad">
    <w:name w:val="List Paragraph"/>
    <w:basedOn w:val="a"/>
    <w:uiPriority w:val="34"/>
    <w:qFormat/>
    <w:rsid w:val="008B013D"/>
    <w:pPr>
      <w:ind w:firstLineChars="200" w:firstLine="420"/>
    </w:pPr>
  </w:style>
</w:styles>
</file>

<file path=word/webSettings.xml><?xml version="1.0" encoding="utf-8"?>
<w:webSettings xmlns:r="http://schemas.openxmlformats.org/officeDocument/2006/relationships" xmlns:w="http://schemas.openxmlformats.org/wordprocessingml/2006/main">
  <w:divs>
    <w:div w:id="105740264">
      <w:bodyDiv w:val="1"/>
      <w:marLeft w:val="0"/>
      <w:marRight w:val="0"/>
      <w:marTop w:val="0"/>
      <w:marBottom w:val="0"/>
      <w:divBdr>
        <w:top w:val="none" w:sz="0" w:space="0" w:color="auto"/>
        <w:left w:val="none" w:sz="0" w:space="0" w:color="auto"/>
        <w:bottom w:val="none" w:sz="0" w:space="0" w:color="auto"/>
        <w:right w:val="none" w:sz="0" w:space="0" w:color="auto"/>
      </w:divBdr>
    </w:div>
    <w:div w:id="153567245">
      <w:bodyDiv w:val="1"/>
      <w:marLeft w:val="0"/>
      <w:marRight w:val="0"/>
      <w:marTop w:val="0"/>
      <w:marBottom w:val="0"/>
      <w:divBdr>
        <w:top w:val="none" w:sz="0" w:space="0" w:color="auto"/>
        <w:left w:val="none" w:sz="0" w:space="0" w:color="auto"/>
        <w:bottom w:val="none" w:sz="0" w:space="0" w:color="auto"/>
        <w:right w:val="none" w:sz="0" w:space="0" w:color="auto"/>
      </w:divBdr>
      <w:divsChild>
        <w:div w:id="1182166758">
          <w:marLeft w:val="375"/>
          <w:marRight w:val="0"/>
          <w:marTop w:val="450"/>
          <w:marBottom w:val="0"/>
          <w:divBdr>
            <w:top w:val="none" w:sz="0" w:space="0" w:color="auto"/>
            <w:left w:val="none" w:sz="0" w:space="0" w:color="auto"/>
            <w:bottom w:val="none" w:sz="0" w:space="0" w:color="auto"/>
            <w:right w:val="none" w:sz="0" w:space="0" w:color="auto"/>
          </w:divBdr>
          <w:divsChild>
            <w:div w:id="682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c.wmu.edu.cn/list/3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ntist.ac.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sc.wmu.edu.cn/UpLoadFile/2/file/20180314/6365661657961362501887654.docx" TargetMode="External"/><Relationship Id="rId4" Type="http://schemas.openxmlformats.org/officeDocument/2006/relationships/webSettings" Target="webSettings.xml"/><Relationship Id="rId9" Type="http://schemas.openxmlformats.org/officeDocument/2006/relationships/hyperlink" Target="http://www.wzhrss.gov.cn/col/col1330455/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4</Pages>
  <Words>527</Words>
  <Characters>3008</Characters>
  <Application>Microsoft Office Word</Application>
  <DocSecurity>0</DocSecurity>
  <Lines>25</Lines>
  <Paragraphs>7</Paragraphs>
  <ScaleCrop>false</ScaleCrop>
  <Company>WwW.YlmF.CoM</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dc:creator>
  <cp:lastModifiedBy>阿宜</cp:lastModifiedBy>
  <cp:revision>86</cp:revision>
  <cp:lastPrinted>2018-12-21T07:44:00Z</cp:lastPrinted>
  <dcterms:created xsi:type="dcterms:W3CDTF">2017-12-19T00:05:00Z</dcterms:created>
  <dcterms:modified xsi:type="dcterms:W3CDTF">2018-12-21T07:44:00Z</dcterms:modified>
</cp:coreProperties>
</file>