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1" w:type="dxa"/>
        <w:tblLayout w:type="fixed"/>
        <w:tblCellMar>
          <w:top w:w="15" w:type="dxa"/>
          <w:left w:w="15" w:type="dxa"/>
          <w:bottom w:w="15" w:type="dxa"/>
          <w:right w:w="15" w:type="dxa"/>
        </w:tblCellMar>
        <w:tblLook w:val="04A0" w:firstRow="1" w:lastRow="0" w:firstColumn="1" w:lastColumn="0" w:noHBand="0" w:noVBand="1"/>
      </w:tblPr>
      <w:tblGrid>
        <w:gridCol w:w="1079"/>
        <w:gridCol w:w="1244"/>
        <w:gridCol w:w="1395"/>
        <w:gridCol w:w="2459"/>
        <w:gridCol w:w="1410"/>
        <w:gridCol w:w="2174"/>
      </w:tblGrid>
      <w:tr w:rsidR="0000511C">
        <w:trPr>
          <w:trHeight w:val="286"/>
        </w:trPr>
        <w:tc>
          <w:tcPr>
            <w:tcW w:w="9761" w:type="dxa"/>
            <w:gridSpan w:val="6"/>
            <w:vAlign w:val="center"/>
          </w:tcPr>
          <w:p w:rsidR="0000511C" w:rsidRDefault="00484EDC">
            <w:pPr>
              <w:widowControl/>
              <w:spacing w:line="240" w:lineRule="exact"/>
              <w:jc w:val="center"/>
              <w:textAlignment w:val="center"/>
              <w:rPr>
                <w:rFonts w:ascii="宋体" w:hAnsi="宋体" w:cs="宋体"/>
                <w:color w:val="000000"/>
                <w:sz w:val="24"/>
              </w:rPr>
            </w:pPr>
            <w:r>
              <w:rPr>
                <w:rFonts w:ascii="宋体" w:hAnsi="宋体" w:cs="宋体" w:hint="eastAsia"/>
                <w:color w:val="000000"/>
                <w:kern w:val="0"/>
                <w:sz w:val="24"/>
                <w:lang w:bidi="ar"/>
              </w:rPr>
              <w:t>2019</w:t>
            </w:r>
            <w:r>
              <w:rPr>
                <w:rFonts w:ascii="宋体" w:hAnsi="宋体" w:cs="宋体" w:hint="eastAsia"/>
                <w:color w:val="000000"/>
                <w:kern w:val="0"/>
                <w:sz w:val="24"/>
                <w:lang w:bidi="ar"/>
              </w:rPr>
              <w:t>年浙江省长兴县县级医疗卫生单位招聘优秀卫生人才和紧缺急需岗位卫生人才计划表</w:t>
            </w:r>
          </w:p>
        </w:tc>
      </w:tr>
      <w:tr w:rsidR="0000511C">
        <w:trPr>
          <w:trHeight w:val="360"/>
        </w:trPr>
        <w:tc>
          <w:tcPr>
            <w:tcW w:w="1079"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单</w:t>
            </w:r>
            <w:r>
              <w:rPr>
                <w:rFonts w:ascii="仿宋" w:eastAsia="仿宋" w:hAnsi="仿宋" w:cs="仿宋" w:hint="eastAsia"/>
                <w:b/>
                <w:color w:val="000000"/>
                <w:kern w:val="0"/>
                <w:sz w:val="24"/>
                <w:lang w:bidi="ar"/>
              </w:rPr>
              <w:t xml:space="preserve"> </w:t>
            </w:r>
            <w:r>
              <w:rPr>
                <w:rFonts w:ascii="仿宋" w:eastAsia="仿宋" w:hAnsi="仿宋" w:cs="仿宋" w:hint="eastAsia"/>
                <w:b/>
                <w:color w:val="000000"/>
                <w:kern w:val="0"/>
                <w:sz w:val="24"/>
                <w:lang w:bidi="ar"/>
              </w:rPr>
              <w:t>位</w:t>
            </w:r>
          </w:p>
        </w:tc>
        <w:tc>
          <w:tcPr>
            <w:tcW w:w="1244"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引进人数</w:t>
            </w:r>
          </w:p>
        </w:tc>
        <w:tc>
          <w:tcPr>
            <w:tcW w:w="1395"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岗位</w:t>
            </w:r>
          </w:p>
        </w:tc>
        <w:tc>
          <w:tcPr>
            <w:tcW w:w="2459"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可报名专业</w:t>
            </w:r>
          </w:p>
        </w:tc>
        <w:tc>
          <w:tcPr>
            <w:tcW w:w="1410"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是否紧缺急需岗位</w:t>
            </w:r>
          </w:p>
        </w:tc>
        <w:tc>
          <w:tcPr>
            <w:tcW w:w="2174"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其他条件</w:t>
            </w:r>
          </w:p>
        </w:tc>
      </w:tr>
      <w:tr w:rsidR="0000511C">
        <w:trPr>
          <w:trHeight w:val="305"/>
        </w:trPr>
        <w:tc>
          <w:tcPr>
            <w:tcW w:w="1079" w:type="dxa"/>
            <w:vMerge w:val="restart"/>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浙</w:t>
            </w:r>
            <w:proofErr w:type="gramStart"/>
            <w:r>
              <w:rPr>
                <w:rFonts w:ascii="仿宋" w:eastAsia="仿宋" w:hAnsi="仿宋" w:cs="仿宋" w:hint="eastAsia"/>
                <w:color w:val="000000"/>
                <w:kern w:val="0"/>
                <w:sz w:val="24"/>
                <w:lang w:bidi="ar"/>
              </w:rPr>
              <w:t>医</w:t>
            </w:r>
            <w:proofErr w:type="gramEnd"/>
            <w:r>
              <w:rPr>
                <w:rFonts w:ascii="仿宋" w:eastAsia="仿宋" w:hAnsi="仿宋" w:cs="仿宋" w:hint="eastAsia"/>
                <w:color w:val="000000"/>
                <w:kern w:val="0"/>
                <w:sz w:val="24"/>
                <w:lang w:bidi="ar"/>
              </w:rPr>
              <w:t>二院长兴院区（长兴县人民医院</w:t>
            </w:r>
            <w:r>
              <w:rPr>
                <w:rFonts w:ascii="仿宋" w:eastAsia="仿宋" w:hAnsi="仿宋" w:cs="仿宋" w:hint="eastAsia"/>
                <w:color w:val="000000"/>
                <w:kern w:val="0"/>
                <w:sz w:val="24"/>
                <w:lang w:bidi="ar"/>
              </w:rPr>
              <w:t>26</w:t>
            </w:r>
            <w:r>
              <w:rPr>
                <w:rFonts w:ascii="仿宋" w:eastAsia="仿宋" w:hAnsi="仿宋" w:cs="仿宋" w:hint="eastAsia"/>
                <w:color w:val="000000"/>
                <w:kern w:val="0"/>
                <w:sz w:val="24"/>
                <w:lang w:bidi="ar"/>
              </w:rPr>
              <w:t>名）</w:t>
            </w:r>
          </w:p>
        </w:tc>
        <w:tc>
          <w:tcPr>
            <w:tcW w:w="1244"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w:t>
            </w:r>
          </w:p>
        </w:tc>
        <w:tc>
          <w:tcPr>
            <w:tcW w:w="1395"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院前急救</w:t>
            </w:r>
          </w:p>
        </w:tc>
        <w:tc>
          <w:tcPr>
            <w:tcW w:w="2459"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临床医学</w:t>
            </w:r>
            <w:r>
              <w:rPr>
                <w:rFonts w:ascii="仿宋" w:eastAsia="仿宋" w:hAnsi="仿宋" w:cs="仿宋" w:hint="eastAsia"/>
                <w:color w:val="000000"/>
                <w:kern w:val="0"/>
                <w:sz w:val="24"/>
                <w:lang w:bidi="ar"/>
              </w:rPr>
              <w:t>/</w:t>
            </w:r>
            <w:r>
              <w:rPr>
                <w:rFonts w:ascii="仿宋" w:eastAsia="仿宋" w:hAnsi="仿宋" w:cs="仿宋" w:hint="eastAsia"/>
                <w:color w:val="000000"/>
                <w:kern w:val="0"/>
                <w:sz w:val="24"/>
                <w:lang w:bidi="ar"/>
              </w:rPr>
              <w:t>急诊医学</w:t>
            </w:r>
          </w:p>
        </w:tc>
        <w:tc>
          <w:tcPr>
            <w:tcW w:w="1410"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是</w:t>
            </w:r>
          </w:p>
        </w:tc>
        <w:tc>
          <w:tcPr>
            <w:tcW w:w="2174" w:type="dxa"/>
            <w:tcBorders>
              <w:top w:val="single" w:sz="4" w:space="0" w:color="000000"/>
              <w:left w:val="single" w:sz="4" w:space="0" w:color="000000"/>
              <w:bottom w:val="single" w:sz="4" w:space="0" w:color="000000"/>
              <w:right w:val="single" w:sz="4" w:space="0" w:color="000000"/>
            </w:tcBorders>
            <w:vAlign w:val="center"/>
          </w:tcPr>
          <w:p w:rsidR="0000511C" w:rsidRDefault="0000511C">
            <w:pPr>
              <w:spacing w:line="240" w:lineRule="exact"/>
              <w:jc w:val="center"/>
              <w:rPr>
                <w:rFonts w:ascii="仿宋" w:eastAsia="仿宋" w:hAnsi="仿宋" w:cs="仿宋"/>
                <w:color w:val="000000"/>
                <w:sz w:val="24"/>
              </w:rPr>
            </w:pPr>
          </w:p>
        </w:tc>
      </w:tr>
      <w:tr w:rsidR="0000511C">
        <w:trPr>
          <w:trHeight w:val="90"/>
        </w:trPr>
        <w:tc>
          <w:tcPr>
            <w:tcW w:w="1079" w:type="dxa"/>
            <w:vMerge/>
            <w:tcBorders>
              <w:top w:val="single" w:sz="4" w:space="0" w:color="000000"/>
              <w:left w:val="single" w:sz="4" w:space="0" w:color="000000"/>
              <w:bottom w:val="single" w:sz="4" w:space="0" w:color="000000"/>
              <w:right w:val="single" w:sz="4" w:space="0" w:color="000000"/>
            </w:tcBorders>
            <w:vAlign w:val="center"/>
          </w:tcPr>
          <w:p w:rsidR="0000511C" w:rsidRDefault="0000511C">
            <w:pPr>
              <w:spacing w:line="240" w:lineRule="exact"/>
              <w:jc w:val="center"/>
              <w:rPr>
                <w:rFonts w:ascii="仿宋" w:eastAsia="仿宋" w:hAnsi="仿宋" w:cs="仿宋"/>
                <w:color w:val="000000"/>
                <w:sz w:val="24"/>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w:t>
            </w:r>
          </w:p>
        </w:tc>
        <w:tc>
          <w:tcPr>
            <w:tcW w:w="1395"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病理诊断</w:t>
            </w:r>
          </w:p>
        </w:tc>
        <w:tc>
          <w:tcPr>
            <w:tcW w:w="2459"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临床医学</w:t>
            </w:r>
          </w:p>
        </w:tc>
        <w:tc>
          <w:tcPr>
            <w:tcW w:w="1410"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是</w:t>
            </w:r>
          </w:p>
        </w:tc>
        <w:tc>
          <w:tcPr>
            <w:tcW w:w="2174" w:type="dxa"/>
            <w:tcBorders>
              <w:top w:val="single" w:sz="4" w:space="0" w:color="000000"/>
              <w:left w:val="single" w:sz="4" w:space="0" w:color="000000"/>
              <w:bottom w:val="single" w:sz="4" w:space="0" w:color="000000"/>
              <w:right w:val="single" w:sz="4" w:space="0" w:color="000000"/>
            </w:tcBorders>
            <w:vAlign w:val="center"/>
          </w:tcPr>
          <w:p w:rsidR="0000511C" w:rsidRDefault="0000511C">
            <w:pPr>
              <w:spacing w:line="240" w:lineRule="exact"/>
              <w:jc w:val="center"/>
              <w:rPr>
                <w:rFonts w:ascii="仿宋" w:eastAsia="仿宋" w:hAnsi="仿宋" w:cs="仿宋"/>
                <w:color w:val="000000"/>
                <w:sz w:val="24"/>
              </w:rPr>
            </w:pPr>
          </w:p>
        </w:tc>
      </w:tr>
      <w:tr w:rsidR="0000511C">
        <w:trPr>
          <w:trHeight w:val="335"/>
        </w:trPr>
        <w:tc>
          <w:tcPr>
            <w:tcW w:w="1079" w:type="dxa"/>
            <w:vMerge/>
            <w:tcBorders>
              <w:top w:val="single" w:sz="4" w:space="0" w:color="000000"/>
              <w:left w:val="single" w:sz="4" w:space="0" w:color="000000"/>
              <w:bottom w:val="single" w:sz="4" w:space="0" w:color="000000"/>
              <w:right w:val="single" w:sz="4" w:space="0" w:color="000000"/>
            </w:tcBorders>
            <w:vAlign w:val="center"/>
          </w:tcPr>
          <w:p w:rsidR="0000511C" w:rsidRDefault="0000511C">
            <w:pPr>
              <w:spacing w:line="240" w:lineRule="exact"/>
              <w:jc w:val="center"/>
              <w:rPr>
                <w:rFonts w:ascii="仿宋" w:eastAsia="仿宋" w:hAnsi="仿宋" w:cs="仿宋"/>
                <w:color w:val="000000"/>
                <w:sz w:val="24"/>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w:t>
            </w:r>
          </w:p>
        </w:tc>
        <w:tc>
          <w:tcPr>
            <w:tcW w:w="1395"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儿科</w:t>
            </w:r>
          </w:p>
        </w:tc>
        <w:tc>
          <w:tcPr>
            <w:tcW w:w="2459"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临床医学</w:t>
            </w:r>
            <w:r>
              <w:rPr>
                <w:rFonts w:ascii="仿宋" w:eastAsia="仿宋" w:hAnsi="仿宋" w:cs="仿宋" w:hint="eastAsia"/>
                <w:color w:val="000000"/>
                <w:kern w:val="0"/>
                <w:sz w:val="24"/>
                <w:lang w:bidi="ar"/>
              </w:rPr>
              <w:t>/</w:t>
            </w:r>
            <w:r>
              <w:rPr>
                <w:rFonts w:ascii="仿宋" w:eastAsia="仿宋" w:hAnsi="仿宋" w:cs="仿宋" w:hint="eastAsia"/>
                <w:color w:val="000000"/>
                <w:kern w:val="0"/>
                <w:sz w:val="24"/>
                <w:lang w:bidi="ar"/>
              </w:rPr>
              <w:t>儿科学</w:t>
            </w:r>
          </w:p>
        </w:tc>
        <w:tc>
          <w:tcPr>
            <w:tcW w:w="1410"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是</w:t>
            </w:r>
          </w:p>
        </w:tc>
        <w:tc>
          <w:tcPr>
            <w:tcW w:w="2174" w:type="dxa"/>
            <w:tcBorders>
              <w:top w:val="single" w:sz="4" w:space="0" w:color="000000"/>
              <w:left w:val="single" w:sz="4" w:space="0" w:color="000000"/>
              <w:bottom w:val="single" w:sz="4" w:space="0" w:color="000000"/>
              <w:right w:val="single" w:sz="4" w:space="0" w:color="000000"/>
            </w:tcBorders>
            <w:vAlign w:val="center"/>
          </w:tcPr>
          <w:p w:rsidR="0000511C" w:rsidRDefault="0000511C">
            <w:pPr>
              <w:spacing w:line="240" w:lineRule="exact"/>
              <w:jc w:val="center"/>
              <w:rPr>
                <w:rFonts w:ascii="仿宋" w:eastAsia="仿宋" w:hAnsi="仿宋" w:cs="仿宋"/>
                <w:color w:val="000000"/>
                <w:sz w:val="24"/>
              </w:rPr>
            </w:pPr>
          </w:p>
        </w:tc>
      </w:tr>
      <w:tr w:rsidR="0000511C">
        <w:trPr>
          <w:trHeight w:val="360"/>
        </w:trPr>
        <w:tc>
          <w:tcPr>
            <w:tcW w:w="1079" w:type="dxa"/>
            <w:vMerge/>
            <w:tcBorders>
              <w:top w:val="single" w:sz="4" w:space="0" w:color="000000"/>
              <w:left w:val="single" w:sz="4" w:space="0" w:color="000000"/>
              <w:bottom w:val="single" w:sz="4" w:space="0" w:color="000000"/>
              <w:right w:val="single" w:sz="4" w:space="0" w:color="000000"/>
            </w:tcBorders>
            <w:vAlign w:val="center"/>
          </w:tcPr>
          <w:p w:rsidR="0000511C" w:rsidRDefault="0000511C">
            <w:pPr>
              <w:spacing w:line="240" w:lineRule="exact"/>
              <w:jc w:val="center"/>
              <w:rPr>
                <w:rFonts w:ascii="仿宋" w:eastAsia="仿宋" w:hAnsi="仿宋" w:cs="仿宋"/>
                <w:color w:val="000000"/>
                <w:sz w:val="24"/>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w:t>
            </w:r>
          </w:p>
        </w:tc>
        <w:tc>
          <w:tcPr>
            <w:tcW w:w="1395"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神经外科</w:t>
            </w:r>
          </w:p>
        </w:tc>
        <w:tc>
          <w:tcPr>
            <w:tcW w:w="2459"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临床医学</w:t>
            </w:r>
            <w:r>
              <w:rPr>
                <w:rFonts w:ascii="仿宋" w:eastAsia="仿宋" w:hAnsi="仿宋" w:cs="仿宋" w:hint="eastAsia"/>
                <w:color w:val="000000"/>
                <w:kern w:val="0"/>
                <w:sz w:val="24"/>
                <w:lang w:bidi="ar"/>
              </w:rPr>
              <w:t>/</w:t>
            </w:r>
            <w:r>
              <w:rPr>
                <w:rFonts w:ascii="仿宋" w:eastAsia="仿宋" w:hAnsi="仿宋" w:cs="仿宋" w:hint="eastAsia"/>
                <w:color w:val="000000"/>
                <w:kern w:val="0"/>
                <w:sz w:val="24"/>
                <w:lang w:bidi="ar"/>
              </w:rPr>
              <w:t>外科学</w:t>
            </w:r>
          </w:p>
        </w:tc>
        <w:tc>
          <w:tcPr>
            <w:tcW w:w="1410"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否</w:t>
            </w:r>
          </w:p>
        </w:tc>
        <w:tc>
          <w:tcPr>
            <w:tcW w:w="2174"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硕士研究生及以上</w:t>
            </w:r>
          </w:p>
        </w:tc>
      </w:tr>
      <w:tr w:rsidR="0000511C">
        <w:trPr>
          <w:trHeight w:val="360"/>
        </w:trPr>
        <w:tc>
          <w:tcPr>
            <w:tcW w:w="1079" w:type="dxa"/>
            <w:vMerge/>
            <w:tcBorders>
              <w:top w:val="single" w:sz="4" w:space="0" w:color="000000"/>
              <w:left w:val="single" w:sz="4" w:space="0" w:color="000000"/>
              <w:bottom w:val="single" w:sz="4" w:space="0" w:color="000000"/>
              <w:right w:val="single" w:sz="4" w:space="0" w:color="000000"/>
            </w:tcBorders>
            <w:vAlign w:val="center"/>
          </w:tcPr>
          <w:p w:rsidR="0000511C" w:rsidRDefault="0000511C">
            <w:pPr>
              <w:spacing w:line="240" w:lineRule="exact"/>
              <w:jc w:val="center"/>
              <w:rPr>
                <w:rFonts w:ascii="仿宋" w:eastAsia="仿宋" w:hAnsi="仿宋" w:cs="仿宋"/>
                <w:color w:val="000000"/>
                <w:sz w:val="24"/>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w:t>
            </w:r>
          </w:p>
        </w:tc>
        <w:tc>
          <w:tcPr>
            <w:tcW w:w="1395"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普外科（</w:t>
            </w:r>
            <w:proofErr w:type="gramStart"/>
            <w:r>
              <w:rPr>
                <w:rFonts w:ascii="仿宋" w:eastAsia="仿宋" w:hAnsi="仿宋" w:cs="仿宋" w:hint="eastAsia"/>
                <w:color w:val="000000"/>
                <w:kern w:val="0"/>
                <w:sz w:val="24"/>
                <w:lang w:bidi="ar"/>
              </w:rPr>
              <w:t>疝</w:t>
            </w:r>
            <w:proofErr w:type="gramEnd"/>
            <w:r>
              <w:rPr>
                <w:rFonts w:ascii="仿宋" w:eastAsia="仿宋" w:hAnsi="仿宋" w:cs="仿宋" w:hint="eastAsia"/>
                <w:color w:val="000000"/>
                <w:kern w:val="0"/>
                <w:sz w:val="24"/>
                <w:lang w:bidi="ar"/>
              </w:rPr>
              <w:t>和血管外科）</w:t>
            </w:r>
          </w:p>
        </w:tc>
        <w:tc>
          <w:tcPr>
            <w:tcW w:w="2459"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临床医学</w:t>
            </w:r>
            <w:r>
              <w:rPr>
                <w:rFonts w:ascii="仿宋" w:eastAsia="仿宋" w:hAnsi="仿宋" w:cs="仿宋" w:hint="eastAsia"/>
                <w:color w:val="000000"/>
                <w:kern w:val="0"/>
                <w:sz w:val="24"/>
                <w:lang w:bidi="ar"/>
              </w:rPr>
              <w:t>/</w:t>
            </w:r>
            <w:r>
              <w:rPr>
                <w:rFonts w:ascii="仿宋" w:eastAsia="仿宋" w:hAnsi="仿宋" w:cs="仿宋" w:hint="eastAsia"/>
                <w:color w:val="000000"/>
                <w:kern w:val="0"/>
                <w:sz w:val="24"/>
                <w:lang w:bidi="ar"/>
              </w:rPr>
              <w:t>外科学</w:t>
            </w:r>
          </w:p>
        </w:tc>
        <w:tc>
          <w:tcPr>
            <w:tcW w:w="1410"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否</w:t>
            </w:r>
          </w:p>
        </w:tc>
        <w:tc>
          <w:tcPr>
            <w:tcW w:w="2174"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硕士研究生及以上</w:t>
            </w:r>
          </w:p>
        </w:tc>
      </w:tr>
      <w:tr w:rsidR="0000511C">
        <w:trPr>
          <w:trHeight w:val="360"/>
        </w:trPr>
        <w:tc>
          <w:tcPr>
            <w:tcW w:w="1079" w:type="dxa"/>
            <w:vMerge/>
            <w:tcBorders>
              <w:top w:val="single" w:sz="4" w:space="0" w:color="000000"/>
              <w:left w:val="single" w:sz="4" w:space="0" w:color="000000"/>
              <w:bottom w:val="single" w:sz="4" w:space="0" w:color="000000"/>
              <w:right w:val="single" w:sz="4" w:space="0" w:color="000000"/>
            </w:tcBorders>
            <w:vAlign w:val="center"/>
          </w:tcPr>
          <w:p w:rsidR="0000511C" w:rsidRDefault="0000511C">
            <w:pPr>
              <w:spacing w:line="240" w:lineRule="exact"/>
              <w:jc w:val="center"/>
              <w:rPr>
                <w:rFonts w:ascii="仿宋" w:eastAsia="仿宋" w:hAnsi="仿宋" w:cs="仿宋"/>
                <w:color w:val="000000"/>
                <w:sz w:val="24"/>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w:t>
            </w:r>
          </w:p>
        </w:tc>
        <w:tc>
          <w:tcPr>
            <w:tcW w:w="1395"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普外科（</w:t>
            </w:r>
            <w:proofErr w:type="gramStart"/>
            <w:r>
              <w:rPr>
                <w:rFonts w:ascii="仿宋" w:eastAsia="仿宋" w:hAnsi="仿宋" w:cs="仿宋" w:hint="eastAsia"/>
                <w:color w:val="000000"/>
                <w:kern w:val="0"/>
                <w:sz w:val="24"/>
                <w:lang w:bidi="ar"/>
              </w:rPr>
              <w:t>疝</w:t>
            </w:r>
            <w:proofErr w:type="gramEnd"/>
            <w:r>
              <w:rPr>
                <w:rFonts w:ascii="仿宋" w:eastAsia="仿宋" w:hAnsi="仿宋" w:cs="仿宋" w:hint="eastAsia"/>
                <w:color w:val="000000"/>
                <w:kern w:val="0"/>
                <w:sz w:val="24"/>
                <w:lang w:bidi="ar"/>
              </w:rPr>
              <w:t>和血管外科）</w:t>
            </w:r>
          </w:p>
        </w:tc>
        <w:tc>
          <w:tcPr>
            <w:tcW w:w="2459"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临床医学</w:t>
            </w:r>
            <w:r>
              <w:rPr>
                <w:rFonts w:ascii="仿宋" w:eastAsia="仿宋" w:hAnsi="仿宋" w:cs="仿宋" w:hint="eastAsia"/>
                <w:color w:val="000000"/>
                <w:kern w:val="0"/>
                <w:sz w:val="24"/>
                <w:lang w:bidi="ar"/>
              </w:rPr>
              <w:t>/</w:t>
            </w:r>
            <w:r>
              <w:rPr>
                <w:rFonts w:ascii="仿宋" w:eastAsia="仿宋" w:hAnsi="仿宋" w:cs="仿宋" w:hint="eastAsia"/>
                <w:color w:val="000000"/>
                <w:kern w:val="0"/>
                <w:sz w:val="24"/>
                <w:lang w:bidi="ar"/>
              </w:rPr>
              <w:t>外科学</w:t>
            </w:r>
          </w:p>
        </w:tc>
        <w:tc>
          <w:tcPr>
            <w:tcW w:w="1410"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否</w:t>
            </w:r>
          </w:p>
        </w:tc>
        <w:tc>
          <w:tcPr>
            <w:tcW w:w="2174" w:type="dxa"/>
            <w:tcBorders>
              <w:top w:val="single" w:sz="4" w:space="0" w:color="000000"/>
              <w:left w:val="single" w:sz="4" w:space="0" w:color="000000"/>
              <w:bottom w:val="single" w:sz="4" w:space="0" w:color="000000"/>
              <w:right w:val="single" w:sz="4" w:space="0" w:color="000000"/>
            </w:tcBorders>
            <w:vAlign w:val="center"/>
          </w:tcPr>
          <w:p w:rsidR="0000511C" w:rsidRDefault="0000511C">
            <w:pPr>
              <w:spacing w:line="240" w:lineRule="exact"/>
              <w:jc w:val="center"/>
              <w:rPr>
                <w:rFonts w:ascii="仿宋" w:eastAsia="仿宋" w:hAnsi="仿宋" w:cs="仿宋"/>
                <w:color w:val="000000"/>
                <w:sz w:val="24"/>
              </w:rPr>
            </w:pPr>
          </w:p>
        </w:tc>
      </w:tr>
      <w:tr w:rsidR="0000511C">
        <w:trPr>
          <w:trHeight w:val="360"/>
        </w:trPr>
        <w:tc>
          <w:tcPr>
            <w:tcW w:w="1079" w:type="dxa"/>
            <w:vMerge/>
            <w:tcBorders>
              <w:top w:val="single" w:sz="4" w:space="0" w:color="000000"/>
              <w:left w:val="single" w:sz="4" w:space="0" w:color="000000"/>
              <w:bottom w:val="single" w:sz="4" w:space="0" w:color="000000"/>
              <w:right w:val="single" w:sz="4" w:space="0" w:color="000000"/>
            </w:tcBorders>
            <w:vAlign w:val="center"/>
          </w:tcPr>
          <w:p w:rsidR="0000511C" w:rsidRDefault="0000511C">
            <w:pPr>
              <w:spacing w:line="240" w:lineRule="exact"/>
              <w:jc w:val="center"/>
              <w:rPr>
                <w:rFonts w:ascii="仿宋" w:eastAsia="仿宋" w:hAnsi="仿宋" w:cs="仿宋"/>
                <w:color w:val="000000"/>
                <w:sz w:val="24"/>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w:t>
            </w:r>
          </w:p>
        </w:tc>
        <w:tc>
          <w:tcPr>
            <w:tcW w:w="1395"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妇产科</w:t>
            </w:r>
          </w:p>
        </w:tc>
        <w:tc>
          <w:tcPr>
            <w:tcW w:w="2459"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临床医学</w:t>
            </w:r>
            <w:r>
              <w:rPr>
                <w:rFonts w:ascii="仿宋" w:eastAsia="仿宋" w:hAnsi="仿宋" w:cs="仿宋" w:hint="eastAsia"/>
                <w:color w:val="000000"/>
                <w:kern w:val="0"/>
                <w:sz w:val="24"/>
                <w:lang w:bidi="ar"/>
              </w:rPr>
              <w:t>/</w:t>
            </w:r>
            <w:r>
              <w:rPr>
                <w:rFonts w:ascii="仿宋" w:eastAsia="仿宋" w:hAnsi="仿宋" w:cs="仿宋" w:hint="eastAsia"/>
                <w:color w:val="000000"/>
                <w:kern w:val="0"/>
                <w:sz w:val="24"/>
                <w:lang w:bidi="ar"/>
              </w:rPr>
              <w:t>妇产科学</w:t>
            </w:r>
          </w:p>
        </w:tc>
        <w:tc>
          <w:tcPr>
            <w:tcW w:w="1410"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否</w:t>
            </w:r>
          </w:p>
        </w:tc>
        <w:tc>
          <w:tcPr>
            <w:tcW w:w="2174" w:type="dxa"/>
            <w:tcBorders>
              <w:top w:val="single" w:sz="4" w:space="0" w:color="000000"/>
              <w:left w:val="single" w:sz="4" w:space="0" w:color="000000"/>
              <w:bottom w:val="single" w:sz="4" w:space="0" w:color="000000"/>
              <w:right w:val="single" w:sz="4" w:space="0" w:color="000000"/>
            </w:tcBorders>
            <w:vAlign w:val="center"/>
          </w:tcPr>
          <w:p w:rsidR="0000511C" w:rsidRDefault="0000511C">
            <w:pPr>
              <w:spacing w:line="240" w:lineRule="exact"/>
              <w:jc w:val="center"/>
              <w:rPr>
                <w:rFonts w:ascii="仿宋" w:eastAsia="仿宋" w:hAnsi="仿宋" w:cs="仿宋"/>
                <w:color w:val="000000"/>
                <w:sz w:val="24"/>
              </w:rPr>
            </w:pPr>
          </w:p>
        </w:tc>
      </w:tr>
      <w:tr w:rsidR="0000511C">
        <w:trPr>
          <w:trHeight w:val="360"/>
        </w:trPr>
        <w:tc>
          <w:tcPr>
            <w:tcW w:w="1079" w:type="dxa"/>
            <w:vMerge/>
            <w:tcBorders>
              <w:top w:val="single" w:sz="4" w:space="0" w:color="000000"/>
              <w:left w:val="single" w:sz="4" w:space="0" w:color="000000"/>
              <w:bottom w:val="single" w:sz="4" w:space="0" w:color="000000"/>
              <w:right w:val="single" w:sz="4" w:space="0" w:color="000000"/>
            </w:tcBorders>
            <w:vAlign w:val="center"/>
          </w:tcPr>
          <w:p w:rsidR="0000511C" w:rsidRDefault="0000511C">
            <w:pPr>
              <w:spacing w:line="240" w:lineRule="exact"/>
              <w:jc w:val="center"/>
              <w:rPr>
                <w:rFonts w:ascii="仿宋" w:eastAsia="仿宋" w:hAnsi="仿宋" w:cs="仿宋"/>
                <w:color w:val="000000"/>
                <w:sz w:val="24"/>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w:t>
            </w:r>
          </w:p>
        </w:tc>
        <w:tc>
          <w:tcPr>
            <w:tcW w:w="1395"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神经内科（脑电）</w:t>
            </w:r>
          </w:p>
        </w:tc>
        <w:tc>
          <w:tcPr>
            <w:tcW w:w="2459"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临床医学</w:t>
            </w:r>
          </w:p>
        </w:tc>
        <w:tc>
          <w:tcPr>
            <w:tcW w:w="1410"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否</w:t>
            </w:r>
          </w:p>
        </w:tc>
        <w:tc>
          <w:tcPr>
            <w:tcW w:w="2174" w:type="dxa"/>
            <w:tcBorders>
              <w:top w:val="single" w:sz="4" w:space="0" w:color="000000"/>
              <w:left w:val="single" w:sz="4" w:space="0" w:color="000000"/>
              <w:bottom w:val="single" w:sz="4" w:space="0" w:color="000000"/>
              <w:right w:val="single" w:sz="4" w:space="0" w:color="000000"/>
            </w:tcBorders>
            <w:vAlign w:val="center"/>
          </w:tcPr>
          <w:p w:rsidR="0000511C" w:rsidRDefault="0000511C">
            <w:pPr>
              <w:spacing w:line="240" w:lineRule="exact"/>
              <w:jc w:val="center"/>
              <w:rPr>
                <w:rFonts w:ascii="仿宋" w:eastAsia="仿宋" w:hAnsi="仿宋" w:cs="仿宋"/>
                <w:color w:val="000000"/>
                <w:sz w:val="24"/>
              </w:rPr>
            </w:pPr>
          </w:p>
        </w:tc>
      </w:tr>
      <w:tr w:rsidR="0000511C">
        <w:trPr>
          <w:trHeight w:val="360"/>
        </w:trPr>
        <w:tc>
          <w:tcPr>
            <w:tcW w:w="1079" w:type="dxa"/>
            <w:vMerge/>
            <w:tcBorders>
              <w:top w:val="single" w:sz="4" w:space="0" w:color="000000"/>
              <w:left w:val="single" w:sz="4" w:space="0" w:color="000000"/>
              <w:bottom w:val="single" w:sz="4" w:space="0" w:color="000000"/>
              <w:right w:val="single" w:sz="4" w:space="0" w:color="000000"/>
            </w:tcBorders>
            <w:vAlign w:val="center"/>
          </w:tcPr>
          <w:p w:rsidR="0000511C" w:rsidRDefault="0000511C">
            <w:pPr>
              <w:spacing w:line="240" w:lineRule="exact"/>
              <w:jc w:val="center"/>
              <w:rPr>
                <w:rFonts w:ascii="仿宋" w:eastAsia="仿宋" w:hAnsi="仿宋" w:cs="仿宋"/>
                <w:color w:val="000000"/>
                <w:sz w:val="24"/>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w:t>
            </w:r>
          </w:p>
        </w:tc>
        <w:tc>
          <w:tcPr>
            <w:tcW w:w="1395"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营养科</w:t>
            </w:r>
          </w:p>
        </w:tc>
        <w:tc>
          <w:tcPr>
            <w:tcW w:w="2459"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临床医学</w:t>
            </w:r>
          </w:p>
        </w:tc>
        <w:tc>
          <w:tcPr>
            <w:tcW w:w="1410"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否</w:t>
            </w:r>
          </w:p>
        </w:tc>
        <w:tc>
          <w:tcPr>
            <w:tcW w:w="2174" w:type="dxa"/>
            <w:tcBorders>
              <w:top w:val="single" w:sz="4" w:space="0" w:color="000000"/>
              <w:left w:val="single" w:sz="4" w:space="0" w:color="000000"/>
              <w:bottom w:val="single" w:sz="4" w:space="0" w:color="000000"/>
              <w:right w:val="single" w:sz="4" w:space="0" w:color="000000"/>
            </w:tcBorders>
            <w:vAlign w:val="center"/>
          </w:tcPr>
          <w:p w:rsidR="0000511C" w:rsidRDefault="0000511C">
            <w:pPr>
              <w:spacing w:line="240" w:lineRule="exact"/>
              <w:jc w:val="center"/>
              <w:rPr>
                <w:rFonts w:ascii="仿宋" w:eastAsia="仿宋" w:hAnsi="仿宋" w:cs="仿宋"/>
                <w:color w:val="000000"/>
                <w:sz w:val="24"/>
              </w:rPr>
            </w:pPr>
          </w:p>
        </w:tc>
      </w:tr>
      <w:tr w:rsidR="0000511C">
        <w:trPr>
          <w:trHeight w:val="360"/>
        </w:trPr>
        <w:tc>
          <w:tcPr>
            <w:tcW w:w="1079" w:type="dxa"/>
            <w:vMerge/>
            <w:tcBorders>
              <w:top w:val="single" w:sz="4" w:space="0" w:color="000000"/>
              <w:left w:val="single" w:sz="4" w:space="0" w:color="000000"/>
              <w:bottom w:val="single" w:sz="4" w:space="0" w:color="000000"/>
              <w:right w:val="single" w:sz="4" w:space="0" w:color="000000"/>
            </w:tcBorders>
            <w:vAlign w:val="center"/>
          </w:tcPr>
          <w:p w:rsidR="0000511C" w:rsidRDefault="0000511C">
            <w:pPr>
              <w:spacing w:line="240" w:lineRule="exact"/>
              <w:jc w:val="center"/>
              <w:rPr>
                <w:rFonts w:ascii="仿宋" w:eastAsia="仿宋" w:hAnsi="仿宋" w:cs="仿宋"/>
                <w:color w:val="000000"/>
                <w:sz w:val="24"/>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w:t>
            </w:r>
          </w:p>
        </w:tc>
        <w:tc>
          <w:tcPr>
            <w:tcW w:w="1395"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骨科</w:t>
            </w:r>
          </w:p>
        </w:tc>
        <w:tc>
          <w:tcPr>
            <w:tcW w:w="2459"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临床医学</w:t>
            </w:r>
            <w:r>
              <w:rPr>
                <w:rFonts w:ascii="仿宋" w:eastAsia="仿宋" w:hAnsi="仿宋" w:cs="仿宋" w:hint="eastAsia"/>
                <w:color w:val="000000"/>
                <w:kern w:val="0"/>
                <w:sz w:val="24"/>
                <w:lang w:bidi="ar"/>
              </w:rPr>
              <w:t>/</w:t>
            </w:r>
            <w:r>
              <w:rPr>
                <w:rFonts w:ascii="仿宋" w:eastAsia="仿宋" w:hAnsi="仿宋" w:cs="仿宋" w:hint="eastAsia"/>
                <w:color w:val="000000"/>
                <w:kern w:val="0"/>
                <w:sz w:val="24"/>
                <w:lang w:bidi="ar"/>
              </w:rPr>
              <w:t>外科学</w:t>
            </w:r>
            <w:r>
              <w:rPr>
                <w:rFonts w:ascii="仿宋" w:eastAsia="仿宋" w:hAnsi="仿宋" w:cs="仿宋" w:hint="eastAsia"/>
                <w:color w:val="000000"/>
                <w:kern w:val="0"/>
                <w:sz w:val="24"/>
                <w:lang w:bidi="ar"/>
              </w:rPr>
              <w:t>(</w:t>
            </w:r>
            <w:r>
              <w:rPr>
                <w:rFonts w:ascii="仿宋" w:eastAsia="仿宋" w:hAnsi="仿宋" w:cs="仿宋" w:hint="eastAsia"/>
                <w:color w:val="000000"/>
                <w:kern w:val="0"/>
                <w:sz w:val="24"/>
                <w:lang w:bidi="ar"/>
              </w:rPr>
              <w:t>骨外</w:t>
            </w:r>
            <w:r>
              <w:rPr>
                <w:rFonts w:ascii="仿宋" w:eastAsia="仿宋" w:hAnsi="仿宋" w:cs="仿宋" w:hint="eastAsia"/>
                <w:color w:val="000000"/>
                <w:kern w:val="0"/>
                <w:sz w:val="24"/>
                <w:lang w:bidi="ar"/>
              </w:rPr>
              <w:t>)</w:t>
            </w:r>
          </w:p>
        </w:tc>
        <w:tc>
          <w:tcPr>
            <w:tcW w:w="1410"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否</w:t>
            </w:r>
          </w:p>
        </w:tc>
        <w:tc>
          <w:tcPr>
            <w:tcW w:w="2174"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硕士研究生及以上</w:t>
            </w:r>
          </w:p>
        </w:tc>
      </w:tr>
      <w:tr w:rsidR="0000511C">
        <w:trPr>
          <w:trHeight w:val="360"/>
        </w:trPr>
        <w:tc>
          <w:tcPr>
            <w:tcW w:w="1079" w:type="dxa"/>
            <w:vMerge/>
            <w:tcBorders>
              <w:top w:val="single" w:sz="4" w:space="0" w:color="000000"/>
              <w:left w:val="single" w:sz="4" w:space="0" w:color="000000"/>
              <w:bottom w:val="single" w:sz="4" w:space="0" w:color="000000"/>
              <w:right w:val="single" w:sz="4" w:space="0" w:color="000000"/>
            </w:tcBorders>
            <w:vAlign w:val="center"/>
          </w:tcPr>
          <w:p w:rsidR="0000511C" w:rsidRDefault="0000511C">
            <w:pPr>
              <w:spacing w:line="240" w:lineRule="exact"/>
              <w:jc w:val="center"/>
              <w:rPr>
                <w:rFonts w:ascii="仿宋" w:eastAsia="仿宋" w:hAnsi="仿宋" w:cs="仿宋"/>
                <w:color w:val="000000"/>
                <w:sz w:val="24"/>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w:t>
            </w:r>
          </w:p>
        </w:tc>
        <w:tc>
          <w:tcPr>
            <w:tcW w:w="1395"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骨科</w:t>
            </w:r>
          </w:p>
        </w:tc>
        <w:tc>
          <w:tcPr>
            <w:tcW w:w="2459"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临床医学</w:t>
            </w:r>
            <w:r>
              <w:rPr>
                <w:rFonts w:ascii="仿宋" w:eastAsia="仿宋" w:hAnsi="仿宋" w:cs="仿宋" w:hint="eastAsia"/>
                <w:color w:val="000000"/>
                <w:kern w:val="0"/>
                <w:sz w:val="24"/>
                <w:lang w:bidi="ar"/>
              </w:rPr>
              <w:t>/</w:t>
            </w:r>
            <w:r>
              <w:rPr>
                <w:rFonts w:ascii="仿宋" w:eastAsia="仿宋" w:hAnsi="仿宋" w:cs="仿宋" w:hint="eastAsia"/>
                <w:color w:val="000000"/>
                <w:kern w:val="0"/>
                <w:sz w:val="24"/>
                <w:lang w:bidi="ar"/>
              </w:rPr>
              <w:t>外科学（骨外）</w:t>
            </w:r>
          </w:p>
        </w:tc>
        <w:tc>
          <w:tcPr>
            <w:tcW w:w="1410"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否</w:t>
            </w:r>
          </w:p>
        </w:tc>
        <w:tc>
          <w:tcPr>
            <w:tcW w:w="2174" w:type="dxa"/>
            <w:tcBorders>
              <w:top w:val="single" w:sz="4" w:space="0" w:color="000000"/>
              <w:left w:val="single" w:sz="4" w:space="0" w:color="000000"/>
              <w:bottom w:val="single" w:sz="4" w:space="0" w:color="000000"/>
              <w:right w:val="single" w:sz="4" w:space="0" w:color="000000"/>
            </w:tcBorders>
            <w:vAlign w:val="center"/>
          </w:tcPr>
          <w:p w:rsidR="0000511C" w:rsidRDefault="0000511C">
            <w:pPr>
              <w:spacing w:line="240" w:lineRule="exact"/>
              <w:jc w:val="center"/>
              <w:rPr>
                <w:rFonts w:ascii="仿宋" w:eastAsia="仿宋" w:hAnsi="仿宋" w:cs="仿宋"/>
                <w:color w:val="000000"/>
                <w:sz w:val="24"/>
              </w:rPr>
            </w:pPr>
          </w:p>
        </w:tc>
      </w:tr>
      <w:tr w:rsidR="0000511C">
        <w:trPr>
          <w:trHeight w:val="360"/>
        </w:trPr>
        <w:tc>
          <w:tcPr>
            <w:tcW w:w="1079" w:type="dxa"/>
            <w:vMerge/>
            <w:tcBorders>
              <w:top w:val="single" w:sz="4" w:space="0" w:color="000000"/>
              <w:left w:val="single" w:sz="4" w:space="0" w:color="000000"/>
              <w:bottom w:val="single" w:sz="4" w:space="0" w:color="000000"/>
              <w:right w:val="single" w:sz="4" w:space="0" w:color="000000"/>
            </w:tcBorders>
            <w:vAlign w:val="center"/>
          </w:tcPr>
          <w:p w:rsidR="0000511C" w:rsidRDefault="0000511C">
            <w:pPr>
              <w:spacing w:line="240" w:lineRule="exact"/>
              <w:jc w:val="center"/>
              <w:rPr>
                <w:rFonts w:ascii="仿宋" w:eastAsia="仿宋" w:hAnsi="仿宋" w:cs="仿宋"/>
                <w:color w:val="000000"/>
                <w:sz w:val="24"/>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w:t>
            </w:r>
          </w:p>
        </w:tc>
        <w:tc>
          <w:tcPr>
            <w:tcW w:w="1395"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整形外科</w:t>
            </w:r>
          </w:p>
        </w:tc>
        <w:tc>
          <w:tcPr>
            <w:tcW w:w="2459"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临床医学</w:t>
            </w:r>
            <w:r>
              <w:rPr>
                <w:rFonts w:ascii="仿宋" w:eastAsia="仿宋" w:hAnsi="仿宋" w:cs="仿宋" w:hint="eastAsia"/>
                <w:color w:val="000000"/>
                <w:kern w:val="0"/>
                <w:sz w:val="24"/>
                <w:lang w:bidi="ar"/>
              </w:rPr>
              <w:t>/</w:t>
            </w:r>
            <w:r>
              <w:rPr>
                <w:rFonts w:ascii="仿宋" w:eastAsia="仿宋" w:hAnsi="仿宋" w:cs="仿宋" w:hint="eastAsia"/>
                <w:color w:val="000000"/>
                <w:kern w:val="0"/>
                <w:sz w:val="24"/>
                <w:lang w:bidi="ar"/>
              </w:rPr>
              <w:t>外科学</w:t>
            </w:r>
          </w:p>
        </w:tc>
        <w:tc>
          <w:tcPr>
            <w:tcW w:w="1410"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否</w:t>
            </w:r>
          </w:p>
        </w:tc>
        <w:tc>
          <w:tcPr>
            <w:tcW w:w="2174" w:type="dxa"/>
            <w:tcBorders>
              <w:top w:val="single" w:sz="4" w:space="0" w:color="000000"/>
              <w:left w:val="single" w:sz="4" w:space="0" w:color="000000"/>
              <w:bottom w:val="single" w:sz="4" w:space="0" w:color="000000"/>
              <w:right w:val="single" w:sz="4" w:space="0" w:color="000000"/>
            </w:tcBorders>
            <w:vAlign w:val="center"/>
          </w:tcPr>
          <w:p w:rsidR="0000511C" w:rsidRDefault="0000511C">
            <w:pPr>
              <w:spacing w:line="240" w:lineRule="exact"/>
              <w:jc w:val="center"/>
              <w:rPr>
                <w:rFonts w:ascii="仿宋" w:eastAsia="仿宋" w:hAnsi="仿宋" w:cs="仿宋"/>
                <w:color w:val="000000"/>
                <w:sz w:val="24"/>
              </w:rPr>
            </w:pPr>
          </w:p>
        </w:tc>
      </w:tr>
      <w:tr w:rsidR="0000511C">
        <w:trPr>
          <w:trHeight w:val="190"/>
        </w:trPr>
        <w:tc>
          <w:tcPr>
            <w:tcW w:w="1079" w:type="dxa"/>
            <w:vMerge/>
            <w:tcBorders>
              <w:top w:val="single" w:sz="4" w:space="0" w:color="000000"/>
              <w:left w:val="single" w:sz="4" w:space="0" w:color="000000"/>
              <w:bottom w:val="single" w:sz="4" w:space="0" w:color="000000"/>
              <w:right w:val="single" w:sz="4" w:space="0" w:color="000000"/>
            </w:tcBorders>
            <w:vAlign w:val="center"/>
          </w:tcPr>
          <w:p w:rsidR="0000511C" w:rsidRDefault="0000511C">
            <w:pPr>
              <w:spacing w:line="240" w:lineRule="exact"/>
              <w:jc w:val="center"/>
              <w:rPr>
                <w:rFonts w:ascii="仿宋" w:eastAsia="仿宋" w:hAnsi="仿宋" w:cs="仿宋"/>
                <w:color w:val="000000"/>
                <w:sz w:val="24"/>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w:t>
            </w:r>
          </w:p>
        </w:tc>
        <w:tc>
          <w:tcPr>
            <w:tcW w:w="1395"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麻醉科</w:t>
            </w:r>
          </w:p>
        </w:tc>
        <w:tc>
          <w:tcPr>
            <w:tcW w:w="2459"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临床医学</w:t>
            </w:r>
            <w:r>
              <w:rPr>
                <w:rFonts w:ascii="仿宋" w:eastAsia="仿宋" w:hAnsi="仿宋" w:cs="仿宋" w:hint="eastAsia"/>
                <w:color w:val="000000"/>
                <w:kern w:val="0"/>
                <w:sz w:val="24"/>
                <w:lang w:bidi="ar"/>
              </w:rPr>
              <w:t>/</w:t>
            </w:r>
            <w:r>
              <w:rPr>
                <w:rFonts w:ascii="仿宋" w:eastAsia="仿宋" w:hAnsi="仿宋" w:cs="仿宋" w:hint="eastAsia"/>
                <w:color w:val="000000"/>
                <w:kern w:val="0"/>
                <w:sz w:val="24"/>
                <w:lang w:bidi="ar"/>
              </w:rPr>
              <w:t>麻醉学</w:t>
            </w:r>
          </w:p>
        </w:tc>
        <w:tc>
          <w:tcPr>
            <w:tcW w:w="1410"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sz w:val="24"/>
              </w:rPr>
              <w:t>是</w:t>
            </w:r>
          </w:p>
        </w:tc>
        <w:tc>
          <w:tcPr>
            <w:tcW w:w="2174" w:type="dxa"/>
            <w:tcBorders>
              <w:top w:val="single" w:sz="4" w:space="0" w:color="000000"/>
              <w:left w:val="single" w:sz="4" w:space="0" w:color="000000"/>
              <w:bottom w:val="single" w:sz="4" w:space="0" w:color="000000"/>
              <w:right w:val="single" w:sz="4" w:space="0" w:color="000000"/>
            </w:tcBorders>
            <w:vAlign w:val="center"/>
          </w:tcPr>
          <w:p w:rsidR="0000511C" w:rsidRDefault="0000511C">
            <w:pPr>
              <w:spacing w:line="240" w:lineRule="exact"/>
              <w:jc w:val="center"/>
              <w:rPr>
                <w:rFonts w:ascii="仿宋" w:eastAsia="仿宋" w:hAnsi="仿宋" w:cs="仿宋"/>
                <w:color w:val="000000"/>
                <w:sz w:val="24"/>
              </w:rPr>
            </w:pPr>
          </w:p>
        </w:tc>
      </w:tr>
      <w:tr w:rsidR="0000511C">
        <w:trPr>
          <w:trHeight w:val="190"/>
        </w:trPr>
        <w:tc>
          <w:tcPr>
            <w:tcW w:w="1079" w:type="dxa"/>
            <w:vMerge/>
            <w:tcBorders>
              <w:left w:val="single" w:sz="4" w:space="0" w:color="000000"/>
              <w:bottom w:val="single" w:sz="4" w:space="0" w:color="000000"/>
              <w:right w:val="single" w:sz="4" w:space="0" w:color="000000"/>
            </w:tcBorders>
            <w:vAlign w:val="center"/>
          </w:tcPr>
          <w:p w:rsidR="0000511C" w:rsidRDefault="0000511C">
            <w:pPr>
              <w:spacing w:line="240" w:lineRule="exact"/>
              <w:jc w:val="center"/>
            </w:pPr>
          </w:p>
        </w:tc>
        <w:tc>
          <w:tcPr>
            <w:tcW w:w="1244" w:type="dxa"/>
            <w:tcBorders>
              <w:top w:val="single" w:sz="4" w:space="0" w:color="000000"/>
              <w:left w:val="single" w:sz="4" w:space="0" w:color="000000"/>
              <w:bottom w:val="single" w:sz="4" w:space="0" w:color="000000"/>
              <w:right w:val="single" w:sz="4" w:space="0" w:color="000000"/>
            </w:tcBorders>
            <w:vAlign w:val="center"/>
          </w:tcPr>
          <w:p w:rsidR="0000511C" w:rsidRDefault="00484EDC">
            <w:pPr>
              <w:spacing w:line="240" w:lineRule="exact"/>
              <w:jc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w:t>
            </w:r>
          </w:p>
        </w:tc>
        <w:tc>
          <w:tcPr>
            <w:tcW w:w="1395"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left"/>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麻醉科</w:t>
            </w:r>
          </w:p>
        </w:tc>
        <w:tc>
          <w:tcPr>
            <w:tcW w:w="2459"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left"/>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临床医学</w:t>
            </w:r>
            <w:r>
              <w:rPr>
                <w:rFonts w:ascii="仿宋" w:eastAsia="仿宋" w:hAnsi="仿宋" w:cs="仿宋" w:hint="eastAsia"/>
                <w:color w:val="000000"/>
                <w:kern w:val="0"/>
                <w:sz w:val="24"/>
                <w:lang w:bidi="ar"/>
              </w:rPr>
              <w:t>/</w:t>
            </w:r>
            <w:r>
              <w:rPr>
                <w:rFonts w:ascii="仿宋" w:eastAsia="仿宋" w:hAnsi="仿宋" w:cs="仿宋" w:hint="eastAsia"/>
                <w:color w:val="000000"/>
                <w:kern w:val="0"/>
                <w:sz w:val="24"/>
                <w:lang w:bidi="ar"/>
              </w:rPr>
              <w:t>麻醉学</w:t>
            </w:r>
          </w:p>
        </w:tc>
        <w:tc>
          <w:tcPr>
            <w:tcW w:w="1410"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否</w:t>
            </w:r>
          </w:p>
        </w:tc>
        <w:tc>
          <w:tcPr>
            <w:tcW w:w="2174" w:type="dxa"/>
            <w:tcBorders>
              <w:top w:val="single" w:sz="4" w:space="0" w:color="000000"/>
              <w:left w:val="single" w:sz="4" w:space="0" w:color="000000"/>
              <w:bottom w:val="single" w:sz="4" w:space="0" w:color="000000"/>
              <w:right w:val="single" w:sz="4" w:space="0" w:color="000000"/>
            </w:tcBorders>
            <w:vAlign w:val="center"/>
          </w:tcPr>
          <w:p w:rsidR="0000511C" w:rsidRDefault="0000511C">
            <w:pPr>
              <w:spacing w:line="240" w:lineRule="exact"/>
              <w:jc w:val="center"/>
              <w:rPr>
                <w:rFonts w:ascii="仿宋" w:eastAsia="仿宋" w:hAnsi="仿宋" w:cs="仿宋"/>
                <w:color w:val="000000"/>
                <w:kern w:val="0"/>
                <w:sz w:val="24"/>
                <w:lang w:bidi="ar"/>
              </w:rPr>
            </w:pPr>
          </w:p>
        </w:tc>
      </w:tr>
      <w:tr w:rsidR="0000511C">
        <w:trPr>
          <w:trHeight w:val="615"/>
        </w:trPr>
        <w:tc>
          <w:tcPr>
            <w:tcW w:w="1079" w:type="dxa"/>
            <w:vMerge/>
            <w:tcBorders>
              <w:top w:val="single" w:sz="4" w:space="0" w:color="000000"/>
              <w:left w:val="single" w:sz="4" w:space="0" w:color="000000"/>
              <w:bottom w:val="single" w:sz="4" w:space="0" w:color="000000"/>
              <w:right w:val="single" w:sz="4" w:space="0" w:color="000000"/>
            </w:tcBorders>
            <w:vAlign w:val="center"/>
          </w:tcPr>
          <w:p w:rsidR="0000511C" w:rsidRDefault="0000511C">
            <w:pPr>
              <w:spacing w:line="240" w:lineRule="exact"/>
              <w:jc w:val="center"/>
              <w:rPr>
                <w:rFonts w:ascii="仿宋" w:eastAsia="仿宋" w:hAnsi="仿宋" w:cs="仿宋"/>
                <w:color w:val="000000"/>
                <w:sz w:val="24"/>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w:t>
            </w:r>
          </w:p>
        </w:tc>
        <w:tc>
          <w:tcPr>
            <w:tcW w:w="1395"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消化内科</w:t>
            </w:r>
          </w:p>
        </w:tc>
        <w:tc>
          <w:tcPr>
            <w:tcW w:w="2459"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临床医学</w:t>
            </w:r>
            <w:r>
              <w:rPr>
                <w:rFonts w:ascii="仿宋" w:eastAsia="仿宋" w:hAnsi="仿宋" w:cs="仿宋" w:hint="eastAsia"/>
                <w:color w:val="000000"/>
                <w:kern w:val="0"/>
                <w:sz w:val="24"/>
                <w:lang w:bidi="ar"/>
              </w:rPr>
              <w:t>/</w:t>
            </w:r>
            <w:r>
              <w:rPr>
                <w:rFonts w:ascii="仿宋" w:eastAsia="仿宋" w:hAnsi="仿宋" w:cs="仿宋" w:hint="eastAsia"/>
                <w:color w:val="000000"/>
                <w:kern w:val="0"/>
                <w:sz w:val="24"/>
                <w:lang w:bidi="ar"/>
              </w:rPr>
              <w:t>内科学</w:t>
            </w:r>
            <w:r>
              <w:rPr>
                <w:rFonts w:ascii="仿宋" w:eastAsia="仿宋" w:hAnsi="仿宋" w:cs="仿宋" w:hint="eastAsia"/>
                <w:color w:val="000000"/>
                <w:kern w:val="0"/>
                <w:sz w:val="24"/>
                <w:lang w:bidi="ar"/>
              </w:rPr>
              <w:t>/</w:t>
            </w:r>
            <w:r>
              <w:rPr>
                <w:rFonts w:ascii="仿宋" w:eastAsia="仿宋" w:hAnsi="仿宋" w:cs="仿宋" w:hint="eastAsia"/>
                <w:color w:val="000000"/>
                <w:kern w:val="0"/>
                <w:sz w:val="24"/>
                <w:lang w:bidi="ar"/>
              </w:rPr>
              <w:t>中医学</w:t>
            </w:r>
          </w:p>
        </w:tc>
        <w:tc>
          <w:tcPr>
            <w:tcW w:w="1410"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否</w:t>
            </w:r>
          </w:p>
        </w:tc>
        <w:tc>
          <w:tcPr>
            <w:tcW w:w="2174"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硕士研究生及以上</w:t>
            </w:r>
          </w:p>
        </w:tc>
      </w:tr>
      <w:tr w:rsidR="0000511C">
        <w:trPr>
          <w:trHeight w:val="360"/>
        </w:trPr>
        <w:tc>
          <w:tcPr>
            <w:tcW w:w="1079" w:type="dxa"/>
            <w:vMerge/>
            <w:tcBorders>
              <w:top w:val="single" w:sz="4" w:space="0" w:color="000000"/>
              <w:left w:val="single" w:sz="4" w:space="0" w:color="000000"/>
              <w:bottom w:val="single" w:sz="4" w:space="0" w:color="000000"/>
              <w:right w:val="single" w:sz="4" w:space="0" w:color="000000"/>
            </w:tcBorders>
            <w:vAlign w:val="center"/>
          </w:tcPr>
          <w:p w:rsidR="0000511C" w:rsidRDefault="0000511C">
            <w:pPr>
              <w:spacing w:line="240" w:lineRule="exact"/>
              <w:jc w:val="center"/>
              <w:rPr>
                <w:rFonts w:ascii="仿宋" w:eastAsia="仿宋" w:hAnsi="仿宋" w:cs="仿宋"/>
                <w:color w:val="000000"/>
                <w:sz w:val="24"/>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w:t>
            </w:r>
          </w:p>
        </w:tc>
        <w:tc>
          <w:tcPr>
            <w:tcW w:w="1395"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消化内科</w:t>
            </w:r>
          </w:p>
        </w:tc>
        <w:tc>
          <w:tcPr>
            <w:tcW w:w="2459"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临床医学</w:t>
            </w:r>
            <w:r>
              <w:rPr>
                <w:rFonts w:ascii="仿宋" w:eastAsia="仿宋" w:hAnsi="仿宋" w:cs="仿宋" w:hint="eastAsia"/>
                <w:color w:val="000000"/>
                <w:kern w:val="0"/>
                <w:sz w:val="24"/>
                <w:lang w:bidi="ar"/>
              </w:rPr>
              <w:t>/</w:t>
            </w:r>
            <w:r>
              <w:rPr>
                <w:rFonts w:ascii="仿宋" w:eastAsia="仿宋" w:hAnsi="仿宋" w:cs="仿宋" w:hint="eastAsia"/>
                <w:color w:val="000000"/>
                <w:kern w:val="0"/>
                <w:sz w:val="24"/>
                <w:lang w:bidi="ar"/>
              </w:rPr>
              <w:t>内科学</w:t>
            </w:r>
          </w:p>
        </w:tc>
        <w:tc>
          <w:tcPr>
            <w:tcW w:w="1410"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否</w:t>
            </w:r>
          </w:p>
        </w:tc>
        <w:tc>
          <w:tcPr>
            <w:tcW w:w="2174" w:type="dxa"/>
            <w:tcBorders>
              <w:top w:val="single" w:sz="4" w:space="0" w:color="000000"/>
              <w:left w:val="single" w:sz="4" w:space="0" w:color="000000"/>
              <w:bottom w:val="single" w:sz="4" w:space="0" w:color="000000"/>
              <w:right w:val="single" w:sz="4" w:space="0" w:color="000000"/>
            </w:tcBorders>
            <w:vAlign w:val="center"/>
          </w:tcPr>
          <w:p w:rsidR="0000511C" w:rsidRDefault="0000511C">
            <w:pPr>
              <w:spacing w:line="240" w:lineRule="exact"/>
              <w:jc w:val="center"/>
              <w:rPr>
                <w:rFonts w:ascii="仿宋" w:eastAsia="仿宋" w:hAnsi="仿宋" w:cs="仿宋"/>
                <w:color w:val="000000"/>
                <w:sz w:val="24"/>
              </w:rPr>
            </w:pPr>
          </w:p>
        </w:tc>
      </w:tr>
      <w:tr w:rsidR="0000511C">
        <w:trPr>
          <w:trHeight w:val="455"/>
        </w:trPr>
        <w:tc>
          <w:tcPr>
            <w:tcW w:w="1079" w:type="dxa"/>
            <w:vMerge/>
            <w:tcBorders>
              <w:top w:val="single" w:sz="4" w:space="0" w:color="000000"/>
              <w:left w:val="single" w:sz="4" w:space="0" w:color="000000"/>
              <w:bottom w:val="single" w:sz="4" w:space="0" w:color="000000"/>
              <w:right w:val="single" w:sz="4" w:space="0" w:color="000000"/>
            </w:tcBorders>
            <w:vAlign w:val="center"/>
          </w:tcPr>
          <w:p w:rsidR="0000511C" w:rsidRDefault="0000511C">
            <w:pPr>
              <w:spacing w:line="240" w:lineRule="exact"/>
              <w:jc w:val="center"/>
              <w:rPr>
                <w:rFonts w:ascii="仿宋" w:eastAsia="仿宋" w:hAnsi="仿宋" w:cs="仿宋"/>
                <w:color w:val="000000"/>
                <w:sz w:val="24"/>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w:t>
            </w:r>
          </w:p>
        </w:tc>
        <w:tc>
          <w:tcPr>
            <w:tcW w:w="1395"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急诊科</w:t>
            </w:r>
          </w:p>
        </w:tc>
        <w:tc>
          <w:tcPr>
            <w:tcW w:w="2459"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临床医学</w:t>
            </w:r>
            <w:r>
              <w:rPr>
                <w:rFonts w:ascii="仿宋" w:eastAsia="仿宋" w:hAnsi="仿宋" w:cs="仿宋" w:hint="eastAsia"/>
                <w:color w:val="000000"/>
                <w:kern w:val="0"/>
                <w:sz w:val="24"/>
                <w:lang w:bidi="ar"/>
              </w:rPr>
              <w:t>/</w:t>
            </w:r>
            <w:r>
              <w:rPr>
                <w:rFonts w:ascii="仿宋" w:eastAsia="仿宋" w:hAnsi="仿宋" w:cs="仿宋" w:hint="eastAsia"/>
                <w:color w:val="000000"/>
                <w:kern w:val="0"/>
                <w:sz w:val="24"/>
                <w:lang w:bidi="ar"/>
              </w:rPr>
              <w:t>内科学</w:t>
            </w:r>
            <w:r>
              <w:rPr>
                <w:rFonts w:ascii="仿宋" w:eastAsia="仿宋" w:hAnsi="仿宋" w:cs="仿宋" w:hint="eastAsia"/>
                <w:color w:val="000000"/>
                <w:kern w:val="0"/>
                <w:sz w:val="24"/>
                <w:lang w:bidi="ar"/>
              </w:rPr>
              <w:t>/</w:t>
            </w:r>
            <w:r>
              <w:rPr>
                <w:rFonts w:ascii="仿宋" w:eastAsia="仿宋" w:hAnsi="仿宋" w:cs="仿宋" w:hint="eastAsia"/>
                <w:color w:val="000000"/>
                <w:kern w:val="0"/>
                <w:sz w:val="24"/>
                <w:lang w:bidi="ar"/>
              </w:rPr>
              <w:t>外科学</w:t>
            </w:r>
          </w:p>
        </w:tc>
        <w:tc>
          <w:tcPr>
            <w:tcW w:w="1410"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否</w:t>
            </w:r>
          </w:p>
        </w:tc>
        <w:tc>
          <w:tcPr>
            <w:tcW w:w="2174"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硕士研究生及以上</w:t>
            </w:r>
          </w:p>
        </w:tc>
      </w:tr>
      <w:tr w:rsidR="0000511C">
        <w:trPr>
          <w:trHeight w:val="515"/>
        </w:trPr>
        <w:tc>
          <w:tcPr>
            <w:tcW w:w="1079" w:type="dxa"/>
            <w:vMerge/>
            <w:tcBorders>
              <w:top w:val="single" w:sz="4" w:space="0" w:color="000000"/>
              <w:left w:val="single" w:sz="4" w:space="0" w:color="000000"/>
              <w:bottom w:val="single" w:sz="4" w:space="0" w:color="000000"/>
              <w:right w:val="single" w:sz="4" w:space="0" w:color="000000"/>
            </w:tcBorders>
            <w:vAlign w:val="center"/>
          </w:tcPr>
          <w:p w:rsidR="0000511C" w:rsidRDefault="0000511C">
            <w:pPr>
              <w:spacing w:line="240" w:lineRule="exact"/>
              <w:jc w:val="center"/>
              <w:rPr>
                <w:rFonts w:ascii="仿宋" w:eastAsia="仿宋" w:hAnsi="仿宋" w:cs="仿宋"/>
                <w:color w:val="000000"/>
                <w:sz w:val="24"/>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w:t>
            </w:r>
          </w:p>
        </w:tc>
        <w:tc>
          <w:tcPr>
            <w:tcW w:w="1395"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放射技术</w:t>
            </w:r>
          </w:p>
        </w:tc>
        <w:tc>
          <w:tcPr>
            <w:tcW w:w="2459"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医学影像学</w:t>
            </w:r>
            <w:r>
              <w:rPr>
                <w:rFonts w:ascii="仿宋" w:eastAsia="仿宋" w:hAnsi="仿宋" w:cs="仿宋" w:hint="eastAsia"/>
                <w:color w:val="000000"/>
                <w:kern w:val="0"/>
                <w:sz w:val="24"/>
                <w:lang w:bidi="ar"/>
              </w:rPr>
              <w:t>/</w:t>
            </w:r>
            <w:r>
              <w:rPr>
                <w:rFonts w:ascii="仿宋" w:eastAsia="仿宋" w:hAnsi="仿宋" w:cs="仿宋" w:hint="eastAsia"/>
                <w:color w:val="000000"/>
                <w:kern w:val="0"/>
                <w:sz w:val="24"/>
                <w:lang w:bidi="ar"/>
              </w:rPr>
              <w:t>医学影像技术</w:t>
            </w:r>
          </w:p>
        </w:tc>
        <w:tc>
          <w:tcPr>
            <w:tcW w:w="1410"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否</w:t>
            </w:r>
          </w:p>
        </w:tc>
        <w:tc>
          <w:tcPr>
            <w:tcW w:w="2174" w:type="dxa"/>
            <w:tcBorders>
              <w:top w:val="single" w:sz="4" w:space="0" w:color="000000"/>
              <w:left w:val="single" w:sz="4" w:space="0" w:color="000000"/>
              <w:bottom w:val="single" w:sz="4" w:space="0" w:color="000000"/>
              <w:right w:val="single" w:sz="4" w:space="0" w:color="000000"/>
            </w:tcBorders>
            <w:vAlign w:val="center"/>
          </w:tcPr>
          <w:p w:rsidR="0000511C" w:rsidRDefault="0000511C">
            <w:pPr>
              <w:spacing w:line="240" w:lineRule="exact"/>
              <w:jc w:val="center"/>
              <w:rPr>
                <w:rFonts w:ascii="仿宋" w:eastAsia="仿宋" w:hAnsi="仿宋" w:cs="仿宋"/>
                <w:color w:val="000000"/>
                <w:sz w:val="24"/>
              </w:rPr>
            </w:pPr>
          </w:p>
        </w:tc>
      </w:tr>
      <w:tr w:rsidR="0000511C">
        <w:trPr>
          <w:trHeight w:val="455"/>
        </w:trPr>
        <w:tc>
          <w:tcPr>
            <w:tcW w:w="1079" w:type="dxa"/>
            <w:vMerge/>
            <w:tcBorders>
              <w:top w:val="single" w:sz="4" w:space="0" w:color="000000"/>
              <w:left w:val="single" w:sz="4" w:space="0" w:color="000000"/>
              <w:bottom w:val="single" w:sz="4" w:space="0" w:color="000000"/>
              <w:right w:val="single" w:sz="4" w:space="0" w:color="000000"/>
            </w:tcBorders>
            <w:vAlign w:val="center"/>
          </w:tcPr>
          <w:p w:rsidR="0000511C" w:rsidRDefault="0000511C">
            <w:pPr>
              <w:spacing w:line="240" w:lineRule="exact"/>
              <w:jc w:val="center"/>
              <w:rPr>
                <w:rFonts w:ascii="仿宋" w:eastAsia="仿宋" w:hAnsi="仿宋" w:cs="仿宋"/>
                <w:color w:val="000000"/>
                <w:sz w:val="24"/>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w:t>
            </w:r>
          </w:p>
        </w:tc>
        <w:tc>
          <w:tcPr>
            <w:tcW w:w="1395"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病理技术</w:t>
            </w:r>
          </w:p>
        </w:tc>
        <w:tc>
          <w:tcPr>
            <w:tcW w:w="2459"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临床医学</w:t>
            </w:r>
            <w:r>
              <w:rPr>
                <w:rFonts w:ascii="仿宋" w:eastAsia="仿宋" w:hAnsi="仿宋" w:cs="仿宋" w:hint="eastAsia"/>
                <w:color w:val="000000"/>
                <w:kern w:val="0"/>
                <w:sz w:val="24"/>
                <w:lang w:bidi="ar"/>
              </w:rPr>
              <w:t>/</w:t>
            </w:r>
            <w:r>
              <w:rPr>
                <w:rFonts w:ascii="仿宋" w:eastAsia="仿宋" w:hAnsi="仿宋" w:cs="仿宋" w:hint="eastAsia"/>
                <w:color w:val="000000"/>
                <w:kern w:val="0"/>
                <w:sz w:val="24"/>
                <w:lang w:bidi="ar"/>
              </w:rPr>
              <w:t>医学检验技术</w:t>
            </w:r>
          </w:p>
        </w:tc>
        <w:tc>
          <w:tcPr>
            <w:tcW w:w="1410"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否</w:t>
            </w:r>
          </w:p>
        </w:tc>
        <w:tc>
          <w:tcPr>
            <w:tcW w:w="2174" w:type="dxa"/>
            <w:tcBorders>
              <w:top w:val="single" w:sz="4" w:space="0" w:color="000000"/>
              <w:left w:val="single" w:sz="4" w:space="0" w:color="000000"/>
              <w:bottom w:val="single" w:sz="4" w:space="0" w:color="000000"/>
              <w:right w:val="single" w:sz="4" w:space="0" w:color="000000"/>
            </w:tcBorders>
            <w:vAlign w:val="center"/>
          </w:tcPr>
          <w:p w:rsidR="0000511C" w:rsidRDefault="0000511C">
            <w:pPr>
              <w:spacing w:line="240" w:lineRule="exact"/>
              <w:jc w:val="center"/>
              <w:rPr>
                <w:rFonts w:ascii="仿宋" w:eastAsia="仿宋" w:hAnsi="仿宋" w:cs="仿宋"/>
                <w:color w:val="000000"/>
                <w:sz w:val="24"/>
              </w:rPr>
            </w:pPr>
          </w:p>
        </w:tc>
      </w:tr>
      <w:tr w:rsidR="0000511C">
        <w:trPr>
          <w:trHeight w:val="365"/>
        </w:trPr>
        <w:tc>
          <w:tcPr>
            <w:tcW w:w="1079" w:type="dxa"/>
            <w:vMerge/>
            <w:tcBorders>
              <w:top w:val="single" w:sz="4" w:space="0" w:color="000000"/>
              <w:left w:val="single" w:sz="4" w:space="0" w:color="000000"/>
              <w:bottom w:val="single" w:sz="4" w:space="0" w:color="000000"/>
              <w:right w:val="single" w:sz="4" w:space="0" w:color="000000"/>
            </w:tcBorders>
            <w:vAlign w:val="center"/>
          </w:tcPr>
          <w:p w:rsidR="0000511C" w:rsidRDefault="0000511C">
            <w:pPr>
              <w:spacing w:line="240" w:lineRule="exact"/>
              <w:jc w:val="center"/>
              <w:rPr>
                <w:rFonts w:ascii="仿宋" w:eastAsia="仿宋" w:hAnsi="仿宋" w:cs="仿宋"/>
                <w:color w:val="000000"/>
                <w:sz w:val="24"/>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w:t>
            </w:r>
          </w:p>
        </w:tc>
        <w:tc>
          <w:tcPr>
            <w:tcW w:w="1395"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护理</w:t>
            </w:r>
          </w:p>
        </w:tc>
        <w:tc>
          <w:tcPr>
            <w:tcW w:w="2459"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护理学</w:t>
            </w:r>
          </w:p>
        </w:tc>
        <w:tc>
          <w:tcPr>
            <w:tcW w:w="1410"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否</w:t>
            </w:r>
          </w:p>
        </w:tc>
        <w:tc>
          <w:tcPr>
            <w:tcW w:w="2174"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硕士研究生及以上</w:t>
            </w:r>
          </w:p>
        </w:tc>
      </w:tr>
      <w:tr w:rsidR="0000511C">
        <w:trPr>
          <w:trHeight w:val="515"/>
        </w:trPr>
        <w:tc>
          <w:tcPr>
            <w:tcW w:w="1079" w:type="dxa"/>
            <w:vMerge/>
            <w:tcBorders>
              <w:top w:val="single" w:sz="4" w:space="0" w:color="000000"/>
              <w:left w:val="single" w:sz="4" w:space="0" w:color="000000"/>
              <w:bottom w:val="single" w:sz="4" w:space="0" w:color="000000"/>
              <w:right w:val="single" w:sz="4" w:space="0" w:color="000000"/>
            </w:tcBorders>
            <w:vAlign w:val="center"/>
          </w:tcPr>
          <w:p w:rsidR="0000511C" w:rsidRDefault="0000511C">
            <w:pPr>
              <w:spacing w:line="240" w:lineRule="exact"/>
              <w:jc w:val="center"/>
              <w:rPr>
                <w:rFonts w:ascii="仿宋" w:eastAsia="仿宋" w:hAnsi="仿宋" w:cs="仿宋"/>
                <w:color w:val="000000"/>
                <w:sz w:val="24"/>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w:t>
            </w:r>
          </w:p>
        </w:tc>
        <w:tc>
          <w:tcPr>
            <w:tcW w:w="1395"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检验科</w:t>
            </w:r>
          </w:p>
        </w:tc>
        <w:tc>
          <w:tcPr>
            <w:tcW w:w="2459"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医学检验技术</w:t>
            </w:r>
            <w:r>
              <w:rPr>
                <w:rStyle w:val="font41"/>
                <w:rFonts w:hint="default"/>
                <w:lang w:bidi="ar"/>
              </w:rPr>
              <w:t>/</w:t>
            </w:r>
            <w:r>
              <w:rPr>
                <w:rStyle w:val="font41"/>
                <w:rFonts w:hint="default"/>
                <w:lang w:bidi="ar"/>
              </w:rPr>
              <w:t>临床检验诊断学</w:t>
            </w:r>
          </w:p>
        </w:tc>
        <w:tc>
          <w:tcPr>
            <w:tcW w:w="1410" w:type="dxa"/>
            <w:tcBorders>
              <w:top w:val="single" w:sz="4" w:space="0" w:color="000000"/>
              <w:left w:val="single" w:sz="4" w:space="0" w:color="000000"/>
              <w:bottom w:val="single" w:sz="4" w:space="0" w:color="000000"/>
              <w:right w:val="single" w:sz="4" w:space="0" w:color="000000"/>
            </w:tcBorders>
            <w:vAlign w:val="center"/>
          </w:tcPr>
          <w:p w:rsidR="0000511C" w:rsidRDefault="00484EDC">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否</w:t>
            </w:r>
          </w:p>
        </w:tc>
        <w:tc>
          <w:tcPr>
            <w:tcW w:w="2174" w:type="dxa"/>
            <w:tcBorders>
              <w:top w:val="single" w:sz="4" w:space="0" w:color="000000"/>
              <w:left w:val="single" w:sz="4" w:space="0" w:color="000000"/>
              <w:bottom w:val="single" w:sz="4" w:space="0" w:color="000000"/>
              <w:right w:val="single" w:sz="4" w:space="0" w:color="000000"/>
            </w:tcBorders>
            <w:vAlign w:val="center"/>
          </w:tcPr>
          <w:p w:rsidR="0000511C" w:rsidRDefault="0000511C">
            <w:pPr>
              <w:spacing w:line="240" w:lineRule="exact"/>
              <w:jc w:val="center"/>
              <w:rPr>
                <w:rFonts w:ascii="仿宋" w:eastAsia="仿宋" w:hAnsi="仿宋" w:cs="仿宋"/>
                <w:color w:val="000000"/>
                <w:sz w:val="24"/>
              </w:rPr>
            </w:pPr>
          </w:p>
        </w:tc>
      </w:tr>
    </w:tbl>
    <w:p w:rsidR="0000511C" w:rsidRDefault="0000511C">
      <w:bookmarkStart w:id="0" w:name="_GoBack"/>
      <w:bookmarkEnd w:id="0"/>
    </w:p>
    <w:sectPr w:rsidR="000051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4F1787"/>
    <w:rsid w:val="0000511C"/>
    <w:rsid w:val="00484EDC"/>
    <w:rsid w:val="284F178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41">
    <w:name w:val="font41"/>
    <w:basedOn w:val="a0"/>
    <w:qFormat/>
    <w:rPr>
      <w:rFonts w:ascii="仿宋" w:eastAsia="仿宋" w:hAnsi="仿宋" w:cs="仿宋" w:hint="eastAsia"/>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41">
    <w:name w:val="font41"/>
    <w:basedOn w:val="a0"/>
    <w:qFormat/>
    <w:rPr>
      <w:rFonts w:ascii="仿宋" w:eastAsia="仿宋" w:hAnsi="仿宋" w:cs="仿宋"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1</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dcterms:created xsi:type="dcterms:W3CDTF">2018-11-09T08:09:00Z</dcterms:created>
  <dcterms:modified xsi:type="dcterms:W3CDTF">2018-11-14T02:14:00Z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