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>
      <w:pPr>
        <w:spacing w:line="540" w:lineRule="exact"/>
        <w:ind w:firstLine="800" w:firstLineChars="250"/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泰州市</w:t>
      </w:r>
      <w:r>
        <w:rPr>
          <w:rFonts w:hint="eastAsia" w:eastAsia="黑体"/>
          <w:sz w:val="32"/>
          <w:szCs w:val="32"/>
        </w:rPr>
        <w:t>第三人民医院</w:t>
      </w:r>
      <w:r>
        <w:rPr>
          <w:rFonts w:eastAsia="黑体"/>
          <w:sz w:val="32"/>
          <w:szCs w:val="32"/>
        </w:rPr>
        <w:t>公开招聘工作人员报名表</w:t>
      </w:r>
    </w:p>
    <w:tbl>
      <w:tblPr>
        <w:tblStyle w:val="5"/>
        <w:tblpPr w:leftFromText="180" w:rightFromText="180" w:vertAnchor="page" w:horzAnchor="page" w:tblpX="1169" w:tblpY="2944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5"/>
        <w:gridCol w:w="345"/>
        <w:gridCol w:w="174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2"/>
        <w:gridCol w:w="12"/>
        <w:gridCol w:w="187"/>
        <w:gridCol w:w="210"/>
        <w:gridCol w:w="213"/>
        <w:gridCol w:w="170"/>
        <w:gridCol w:w="22"/>
        <w:gridCol w:w="18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419"/>
        <w:gridCol w:w="668"/>
        <w:gridCol w:w="242"/>
        <w:gridCol w:w="373"/>
        <w:gridCol w:w="724"/>
        <w:gridCol w:w="161"/>
        <w:gridCol w:w="120"/>
        <w:gridCol w:w="145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3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Cs/>
                <w:color w:val="000000"/>
                <w:szCs w:val="21"/>
              </w:rPr>
              <w:t>报考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岗位名称：</w:t>
            </w:r>
            <w:r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                             </w:t>
            </w: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  名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305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428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</w:t>
            </w:r>
            <w:r>
              <w:rPr>
                <w:color w:val="000000"/>
                <w:szCs w:val="21"/>
              </w:rPr>
              <w:t>工作单位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4897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21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6" w:hRule="atLeast"/>
        </w:trPr>
        <w:tc>
          <w:tcPr>
            <w:tcW w:w="213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52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25" w:type="dxa"/>
            <w:gridSpan w:val="35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 诺 书</w:t>
            </w:r>
          </w:p>
        </w:tc>
        <w:tc>
          <w:tcPr>
            <w:tcW w:w="7525" w:type="dxa"/>
            <w:gridSpan w:val="35"/>
          </w:tcPr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本人提供的上述信息均真实有效，符合招聘简章规定的报考条件和岗位要求，并符合回避制度要求。如有不实，由此造成的一切后果自负。若被聘用，单位可随时解除与本人的聘用关系。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234" w:type="dxa"/>
            <w:gridSpan w:val="3"/>
            <w:vAlign w:val="center"/>
          </w:tcPr>
          <w:p>
            <w:pPr>
              <w:widowControl/>
              <w:jc w:val="center"/>
            </w:pPr>
            <w:r>
              <w:t>初审意见</w:t>
            </w:r>
          </w:p>
        </w:tc>
        <w:tc>
          <w:tcPr>
            <w:tcW w:w="3417" w:type="dxa"/>
            <w:gridSpan w:val="25"/>
            <w:vAlign w:val="center"/>
          </w:tcPr>
          <w:p>
            <w:pPr>
              <w:widowControl/>
              <w:spacing w:line="400" w:lineRule="exact"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备    注</w:t>
            </w:r>
          </w:p>
        </w:tc>
        <w:tc>
          <w:tcPr>
            <w:tcW w:w="8414" w:type="dxa"/>
            <w:gridSpan w:val="39"/>
            <w:tcBorders>
              <w:bottom w:val="single" w:color="auto" w:sz="4" w:space="0"/>
            </w:tcBorders>
          </w:tcPr>
          <w:p>
            <w:pPr>
              <w:ind w:left="42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53D26"/>
    <w:rsid w:val="000348FE"/>
    <w:rsid w:val="003F7119"/>
    <w:rsid w:val="00D27935"/>
    <w:rsid w:val="1AB5472C"/>
    <w:rsid w:val="33853D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2018-10-22T01:00:00Z</dcterms:created>
  <dc:creator>Administrator</dc:creator>
  <cp:lastModifiedBy>Administrator</cp:lastModifiedBy>
  <dcterms:modified xsi:type="dcterms:W3CDTF">2018-11-01T02:16:39Z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