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br/>
      </w:r>
      <w:r w:rsidRPr="00FF3E2B">
        <w:rPr>
          <w:rFonts w:ascii="微软雅黑" w:eastAsia="微软雅黑" w:hAnsi="微软雅黑" w:cs="宋体" w:hint="eastAsia"/>
          <w:b/>
          <w:bCs/>
          <w:color w:val="343434"/>
          <w:kern w:val="0"/>
          <w:sz w:val="18"/>
          <w:szCs w:val="18"/>
        </w:rPr>
        <w:t>【临床医技科室招聘信息】</w:t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347"/>
        <w:gridCol w:w="2622"/>
        <w:gridCol w:w="1701"/>
        <w:gridCol w:w="1134"/>
        <w:gridCol w:w="1462"/>
      </w:tblGrid>
      <w:tr w:rsidR="00FF3E2B" w:rsidRPr="00FF3E2B" w:rsidTr="00FF3E2B">
        <w:trPr>
          <w:trHeight w:val="524"/>
          <w:jc w:val="center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</w:tr>
      <w:tr w:rsidR="00FF3E2B" w:rsidRPr="00FF3E2B" w:rsidTr="00FF3E2B">
        <w:trPr>
          <w:trHeight w:val="616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神经内</w:t>
            </w: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一</w:t>
            </w:r>
            <w:proofErr w:type="gramEnd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3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神经外二科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外科学（神经介入方向）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3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外科学（胸外科方向）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36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口腔学（颌面外科方向）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6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0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老年病科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0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血液风湿科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内科学（血液、风湿免疫学方向）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 w:rsidR="00FF3E2B" w:rsidRPr="00FF3E2B" w:rsidTr="00FF3E2B">
        <w:trPr>
          <w:trHeight w:val="620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内科ICU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 w:rsidR="00FF3E2B" w:rsidRPr="00FF3E2B" w:rsidTr="00FF3E2B">
        <w:trPr>
          <w:trHeight w:val="620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内科学（感染病学方向）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</w:p>
        </w:tc>
      </w:tr>
      <w:tr w:rsidR="00FF3E2B" w:rsidRPr="00FF3E2B" w:rsidTr="00FF3E2B">
        <w:trPr>
          <w:trHeight w:val="620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 w:rsidR="00FF3E2B" w:rsidRPr="00FF3E2B" w:rsidTr="00FF3E2B">
        <w:trPr>
          <w:trHeight w:val="58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医学影像学与核医学（超声诊断方向）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 w:rsidR="00FF3E2B" w:rsidRPr="00FF3E2B" w:rsidTr="00FF3E2B">
        <w:trPr>
          <w:trHeight w:val="622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核医学科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医学影像学与核医学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30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CT\MR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医学影像学与核医学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 w:rsidR="00FF3E2B" w:rsidRPr="00FF3E2B" w:rsidTr="00FF3E2B">
        <w:trPr>
          <w:trHeight w:val="551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特需病区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 w:rsidR="00FF3E2B" w:rsidRPr="00FF3E2B" w:rsidTr="00FF3E2B">
        <w:trPr>
          <w:trHeight w:val="559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产科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7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34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lastRenderedPageBreak/>
              <w:t>急救中心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临床病理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病理学技术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8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健康体检中心</w:t>
            </w:r>
          </w:p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医学影像学与核医学（超声诊断方向）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医学影像学与核医学（放射诊断方向）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内科学（心血管内科）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药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介入</w:t>
            </w: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诊疗科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 w:rsidR="00FF3E2B" w:rsidRPr="00FF3E2B" w:rsidTr="00FF3E2B">
        <w:trPr>
          <w:trHeight w:val="618"/>
          <w:jc w:val="center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技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</w:tbl>
    <w:p w:rsidR="00FF3E2B" w:rsidRPr="00FF3E2B" w:rsidRDefault="00FF3E2B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t> </w:t>
      </w: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F3E2B" w:rsidRPr="00FF3E2B" w:rsidRDefault="00FF3E2B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lastRenderedPageBreak/>
        <w:t>附件2</w:t>
      </w:r>
    </w:p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br/>
      </w:r>
      <w:r w:rsidRPr="00FF3E2B">
        <w:rPr>
          <w:rFonts w:ascii="微软雅黑" w:eastAsia="微软雅黑" w:hAnsi="微软雅黑" w:cs="宋体" w:hint="eastAsia"/>
          <w:b/>
          <w:bCs/>
          <w:color w:val="343434"/>
          <w:kern w:val="0"/>
          <w:sz w:val="18"/>
          <w:szCs w:val="18"/>
        </w:rPr>
        <w:t>【机关科室招聘信息】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884"/>
        <w:gridCol w:w="1511"/>
        <w:gridCol w:w="850"/>
        <w:gridCol w:w="992"/>
        <w:gridCol w:w="2401"/>
      </w:tblGrid>
      <w:tr w:rsidR="00FF3E2B" w:rsidRPr="00FF3E2B" w:rsidTr="00FF3E2B">
        <w:trPr>
          <w:trHeight w:val="1260"/>
          <w:jc w:val="center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招聘 人数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F3E2B" w:rsidRPr="00FF3E2B" w:rsidTr="00FF3E2B">
        <w:trPr>
          <w:trHeight w:val="1309"/>
          <w:jc w:val="center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发展规划科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卫生事业管理或相关专业（公共卫生、社会医学与卫生事业管理、预防医学与卫生事业管理专业）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有三甲医院行政管理经验、35周岁以下者优先</w:t>
            </w:r>
          </w:p>
        </w:tc>
      </w:tr>
      <w:tr w:rsidR="00FF3E2B" w:rsidRPr="00FF3E2B" w:rsidTr="00FF3E2B">
        <w:trPr>
          <w:trHeight w:val="1098"/>
          <w:jc w:val="center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运营管理科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有三甲医院财务管理经验、35周岁以下者优先</w:t>
            </w:r>
          </w:p>
        </w:tc>
      </w:tr>
      <w:tr w:rsidR="00FF3E2B" w:rsidRPr="00FF3E2B" w:rsidTr="00FF3E2B">
        <w:trPr>
          <w:trHeight w:val="844"/>
          <w:jc w:val="center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991"/>
          <w:jc w:val="center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审计小组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有三年内</w:t>
            </w:r>
            <w:proofErr w:type="gramStart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审岗位</w:t>
            </w:r>
            <w:proofErr w:type="gramEnd"/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工作经验、30周岁以下者优先</w:t>
            </w:r>
          </w:p>
        </w:tc>
      </w:tr>
      <w:tr w:rsidR="00FF3E2B" w:rsidRPr="00FF3E2B" w:rsidTr="00FF3E2B">
        <w:trPr>
          <w:trHeight w:val="856"/>
          <w:jc w:val="center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卫生事业管理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</w:tbl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t> </w:t>
      </w: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B4B35" w:rsidRDefault="00FB4B35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</w:p>
    <w:p w:rsidR="00FF3E2B" w:rsidRPr="00FF3E2B" w:rsidRDefault="00FF3E2B" w:rsidP="00FF3E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bookmarkStart w:id="0" w:name="_GoBack"/>
      <w:bookmarkEnd w:id="0"/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lastRenderedPageBreak/>
        <w:t>附件3</w:t>
      </w:r>
    </w:p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br/>
      </w:r>
      <w:r w:rsidRPr="00FF3E2B">
        <w:rPr>
          <w:rFonts w:ascii="微软雅黑" w:eastAsia="微软雅黑" w:hAnsi="微软雅黑" w:cs="宋体" w:hint="eastAsia"/>
          <w:b/>
          <w:bCs/>
          <w:color w:val="343434"/>
          <w:kern w:val="0"/>
          <w:sz w:val="18"/>
          <w:szCs w:val="18"/>
        </w:rPr>
        <w:t>湛江中心人民医院公开招聘人员报名表</w:t>
      </w:r>
      <w:r w:rsidRPr="00FF3E2B">
        <w:rPr>
          <w:rFonts w:ascii="微软雅黑" w:eastAsia="微软雅黑" w:hAnsi="微软雅黑" w:cs="宋体" w:hint="eastAsia"/>
          <w:b/>
          <w:bCs/>
          <w:color w:val="343434"/>
          <w:kern w:val="0"/>
          <w:sz w:val="18"/>
          <w:szCs w:val="18"/>
        </w:rPr>
        <w:br/>
        <w:t>报考单位：                                              报考岗位：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43"/>
      </w:tblGrid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姓    名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民 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贴</w:t>
            </w:r>
          </w:p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相</w:t>
            </w:r>
          </w:p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片</w:t>
            </w: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12"/>
                <w:kern w:val="0"/>
                <w:sz w:val="18"/>
                <w:szCs w:val="18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      省        市（县）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8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ind w:firstLine="12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邮 编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6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1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矫正视力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12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20"/>
                <w:kern w:val="0"/>
                <w:sz w:val="18"/>
                <w:szCs w:val="18"/>
              </w:rPr>
              <w:t>执业资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3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spacing w:val="-12"/>
                <w:kern w:val="0"/>
                <w:sz w:val="18"/>
                <w:szCs w:val="18"/>
              </w:rPr>
              <w:t>基层工作情况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及考核结果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5556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学习、工作经历</w:t>
            </w:r>
          </w:p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</w:tbl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t> 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416"/>
        <w:gridCol w:w="1504"/>
        <w:gridCol w:w="3619"/>
        <w:gridCol w:w="1979"/>
      </w:tblGrid>
      <w:tr w:rsidR="00FF3E2B" w:rsidRPr="00FF3E2B" w:rsidTr="00FF3E2B">
        <w:trPr>
          <w:trHeight w:val="600"/>
          <w:jc w:val="center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家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庭成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员及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主要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户籍所在地</w:t>
            </w:r>
          </w:p>
        </w:tc>
      </w:tr>
      <w:tr w:rsidR="00FF3E2B" w:rsidRPr="00FF3E2B" w:rsidTr="00FF3E2B">
        <w:trPr>
          <w:trHeight w:val="3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2B" w:rsidRPr="00FF3E2B" w:rsidRDefault="00FF3E2B" w:rsidP="00FF3E2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2089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有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何特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长及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突出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业绩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1558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奖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惩</w:t>
            </w:r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情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proofErr w:type="gramStart"/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况</w:t>
            </w:r>
            <w:proofErr w:type="gramEnd"/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  <w:tr w:rsidR="00FF3E2B" w:rsidRPr="00FF3E2B" w:rsidTr="00FF3E2B">
        <w:trPr>
          <w:trHeight w:val="2704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审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核</w:t>
            </w:r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意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审核人：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                        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审核日期：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月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F3E2B" w:rsidRPr="00FF3E2B" w:rsidTr="00FF3E2B">
        <w:trPr>
          <w:trHeight w:val="1935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E2B" w:rsidRPr="00FF3E2B" w:rsidRDefault="00FF3E2B" w:rsidP="00FF3E2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</w:t>
            </w: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 </w:t>
            </w:r>
            <w:r w:rsidRPr="00FF3E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2B" w:rsidRPr="00FF3E2B" w:rsidRDefault="00FF3E2B" w:rsidP="00FF3E2B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E2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 </w:t>
            </w:r>
          </w:p>
        </w:tc>
      </w:tr>
    </w:tbl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t> </w:t>
      </w:r>
    </w:p>
    <w:p w:rsidR="00FF3E2B" w:rsidRPr="00FF3E2B" w:rsidRDefault="00FF3E2B" w:rsidP="00FF3E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</w:pP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t>说明：1、此表用蓝黑色钢笔填写，字迹要清楚；</w:t>
      </w:r>
      <w:r w:rsidRPr="00FF3E2B">
        <w:rPr>
          <w:rFonts w:ascii="微软雅黑" w:eastAsia="微软雅黑" w:hAnsi="微软雅黑" w:cs="宋体" w:hint="eastAsia"/>
          <w:color w:val="343434"/>
          <w:kern w:val="0"/>
          <w:sz w:val="18"/>
          <w:szCs w:val="18"/>
        </w:rPr>
        <w:br/>
        <w:t>2、此表须如实填写，经审核发现与事实不符的，责任自负。</w:t>
      </w:r>
    </w:p>
    <w:p w:rsidR="00FF3E2B" w:rsidRPr="00FF3E2B" w:rsidRDefault="00FF3E2B">
      <w:pPr>
        <w:rPr>
          <w:rFonts w:ascii="微软雅黑" w:eastAsia="微软雅黑" w:hAnsi="微软雅黑"/>
          <w:sz w:val="18"/>
          <w:szCs w:val="18"/>
        </w:rPr>
      </w:pPr>
    </w:p>
    <w:sectPr w:rsidR="00FF3E2B" w:rsidRPr="00FF3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4F"/>
    <w:rsid w:val="004464E5"/>
    <w:rsid w:val="004A2B6E"/>
    <w:rsid w:val="00971A21"/>
    <w:rsid w:val="00D5234F"/>
    <w:rsid w:val="00F50E96"/>
    <w:rsid w:val="00FB4B35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E2B"/>
    <w:rPr>
      <w:b/>
      <w:bCs/>
    </w:rPr>
  </w:style>
  <w:style w:type="character" w:customStyle="1" w:styleId="apple-converted-space">
    <w:name w:val="apple-converted-space"/>
    <w:basedOn w:val="a0"/>
    <w:rsid w:val="00FF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E2B"/>
    <w:rPr>
      <w:b/>
      <w:bCs/>
    </w:rPr>
  </w:style>
  <w:style w:type="character" w:customStyle="1" w:styleId="apple-converted-space">
    <w:name w:val="apple-converted-space"/>
    <w:basedOn w:val="a0"/>
    <w:rsid w:val="00FF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280</Words>
  <Characters>1601</Characters>
  <Application>Microsoft Office Word</Application>
  <DocSecurity>0</DocSecurity>
  <Lines>13</Lines>
  <Paragraphs>3</Paragraphs>
  <ScaleCrop>false</ScaleCrop>
  <Company>Geely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2018-06-11T07:39:00Z</dcterms:created>
  <dcterms:modified xsi:type="dcterms:W3CDTF">2018-06-25T00:50:00Z</dcterms:modified>
</cp:coreProperties>
</file>